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A35C" w14:textId="0A649D96" w:rsidR="00A66AF4" w:rsidRPr="00A66AF4" w:rsidRDefault="00B77020" w:rsidP="00B77020">
      <w:pPr>
        <w:spacing w:after="0" w:line="240" w:lineRule="auto"/>
        <w:jc w:val="right"/>
        <w:rPr>
          <w:rFonts w:ascii="Georgia" w:eastAsia="Times New Roman" w:hAnsi="Georgia" w:cs="Times New Roman"/>
          <w:b/>
          <w:szCs w:val="20"/>
          <w:u w:val="single"/>
        </w:rPr>
      </w:pPr>
      <w:r>
        <w:rPr>
          <w:noProof/>
          <w:lang w:eastAsia="en-GB"/>
        </w:rPr>
        <w:drawing>
          <wp:inline distT="0" distB="0" distL="0" distR="0" wp14:anchorId="3B21346C" wp14:editId="10FF0A5F">
            <wp:extent cx="1953895" cy="1019175"/>
            <wp:effectExtent l="0" t="0" r="8255" b="9525"/>
            <wp:docPr id="2" name="Picture 2" descr="C:\Users\hstewart\AppData\Local\Microsoft\Windows\INetCache\Content.Word\SoldChar_PrimaryMark_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tewart\AppData\Local\Microsoft\Windows\INetCache\Content.Word\SoldChar_PrimaryMark_Straplin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3" cy="1025470"/>
                    </a:xfrm>
                    <a:prstGeom prst="rect">
                      <a:avLst/>
                    </a:prstGeom>
                    <a:noFill/>
                    <a:ln>
                      <a:noFill/>
                    </a:ln>
                  </pic:spPr>
                </pic:pic>
              </a:graphicData>
            </a:graphic>
          </wp:inline>
        </w:drawing>
      </w:r>
    </w:p>
    <w:p w14:paraId="1CF6CB0E" w14:textId="77777777" w:rsidR="00A66AF4" w:rsidRDefault="00A66AF4" w:rsidP="00A66AF4">
      <w:pPr>
        <w:spacing w:after="0" w:line="240" w:lineRule="auto"/>
        <w:jc w:val="center"/>
        <w:rPr>
          <w:rFonts w:ascii="Georgia" w:eastAsia="Times New Roman" w:hAnsi="Georgia" w:cs="Times New Roman"/>
          <w:b/>
          <w:szCs w:val="20"/>
          <w:u w:val="single"/>
        </w:rPr>
      </w:pPr>
      <w:r>
        <w:rPr>
          <w:rFonts w:ascii="Georgia" w:eastAsia="Times New Roman" w:hAnsi="Georgia" w:cs="Times New Roman"/>
          <w:b/>
          <w:szCs w:val="20"/>
          <w:u w:val="single"/>
        </w:rPr>
        <w:t>ABF THE SOLDIERS’ CHARITY</w:t>
      </w:r>
    </w:p>
    <w:p w14:paraId="42D88844" w14:textId="77777777" w:rsidR="00A66AF4" w:rsidRDefault="00A66AF4" w:rsidP="00A66AF4">
      <w:pPr>
        <w:spacing w:after="0" w:line="240" w:lineRule="auto"/>
        <w:jc w:val="center"/>
        <w:rPr>
          <w:rFonts w:ascii="Georgia" w:eastAsia="Times New Roman" w:hAnsi="Georgia" w:cs="Times New Roman"/>
          <w:b/>
          <w:szCs w:val="20"/>
          <w:u w:val="single"/>
        </w:rPr>
      </w:pPr>
    </w:p>
    <w:p w14:paraId="07F06AAE" w14:textId="77777777" w:rsidR="00A66AF4" w:rsidRDefault="00A66AF4" w:rsidP="00A66AF4">
      <w:pPr>
        <w:spacing w:after="0" w:line="240" w:lineRule="auto"/>
        <w:jc w:val="center"/>
        <w:rPr>
          <w:rFonts w:ascii="Georgia" w:eastAsia="Times New Roman" w:hAnsi="Georgia" w:cs="Times New Roman"/>
          <w:b/>
          <w:szCs w:val="20"/>
          <w:u w:val="single"/>
        </w:rPr>
      </w:pPr>
      <w:r w:rsidRPr="00A66AF4">
        <w:rPr>
          <w:rFonts w:ascii="Georgia" w:eastAsia="Times New Roman" w:hAnsi="Georgia" w:cs="Times New Roman"/>
          <w:b/>
          <w:szCs w:val="20"/>
          <w:u w:val="single"/>
        </w:rPr>
        <w:t>RETENTION OF RECORDS (GDPR compliant)</w:t>
      </w:r>
    </w:p>
    <w:p w14:paraId="2D393DC0" w14:textId="77777777" w:rsidR="00A66AF4" w:rsidRPr="00A66AF4" w:rsidRDefault="00A66AF4" w:rsidP="00A66AF4">
      <w:pPr>
        <w:spacing w:after="0" w:line="240" w:lineRule="auto"/>
        <w:jc w:val="center"/>
        <w:rPr>
          <w:rFonts w:ascii="Georgia" w:eastAsia="Times New Roman" w:hAnsi="Georgia" w:cs="Times New Roman"/>
          <w:b/>
          <w:szCs w:val="20"/>
          <w:u w:val="single"/>
        </w:rPr>
      </w:pPr>
    </w:p>
    <w:p w14:paraId="69A02B06" w14:textId="77777777" w:rsidR="00CE0856" w:rsidRPr="00A66AF4" w:rsidRDefault="00CE0856" w:rsidP="00A66AF4">
      <w:pPr>
        <w:spacing w:after="0" w:line="240" w:lineRule="auto"/>
        <w:jc w:val="center"/>
        <w:rPr>
          <w:rFonts w:ascii="Georgia" w:eastAsia="Times New Roman" w:hAnsi="Georgia" w:cs="Arial"/>
          <w:bCs/>
        </w:rPr>
      </w:pPr>
    </w:p>
    <w:tbl>
      <w:tblP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8"/>
        <w:gridCol w:w="4798"/>
        <w:gridCol w:w="4798"/>
      </w:tblGrid>
      <w:tr w:rsidR="00BE3DFC" w:rsidRPr="00A66AF4" w14:paraId="7620D511" w14:textId="77777777" w:rsidTr="00BE3DFC">
        <w:tc>
          <w:tcPr>
            <w:tcW w:w="4798" w:type="dxa"/>
            <w:tcBorders>
              <w:bottom w:val="single" w:sz="4" w:space="0" w:color="auto"/>
            </w:tcBorders>
          </w:tcPr>
          <w:p w14:paraId="409F696F" w14:textId="77777777" w:rsidR="00BE3DFC" w:rsidRPr="00A66AF4" w:rsidRDefault="00BE3DFC" w:rsidP="00A66AF4">
            <w:pPr>
              <w:spacing w:after="0" w:line="240" w:lineRule="auto"/>
              <w:jc w:val="center"/>
              <w:rPr>
                <w:rFonts w:ascii="Georgia" w:eastAsia="Times New Roman" w:hAnsi="Georgia" w:cs="Arial"/>
                <w:b/>
                <w:bCs/>
              </w:rPr>
            </w:pPr>
            <w:r w:rsidRPr="00A66AF4">
              <w:rPr>
                <w:rFonts w:ascii="Georgia" w:eastAsia="Times New Roman" w:hAnsi="Georgia" w:cs="Arial"/>
                <w:b/>
                <w:bCs/>
              </w:rPr>
              <w:t>TYPE OF RECORD</w:t>
            </w:r>
          </w:p>
        </w:tc>
        <w:tc>
          <w:tcPr>
            <w:tcW w:w="4798" w:type="dxa"/>
            <w:tcBorders>
              <w:bottom w:val="single" w:sz="4" w:space="0" w:color="auto"/>
            </w:tcBorders>
          </w:tcPr>
          <w:p w14:paraId="3E9CA283" w14:textId="77777777" w:rsidR="00BE3DFC" w:rsidRPr="00A66AF4" w:rsidRDefault="00BE3DFC" w:rsidP="00A66AF4">
            <w:pPr>
              <w:spacing w:after="0" w:line="240" w:lineRule="auto"/>
              <w:jc w:val="center"/>
              <w:rPr>
                <w:rFonts w:ascii="Georgia" w:eastAsia="Times New Roman" w:hAnsi="Georgia" w:cs="Arial"/>
                <w:b/>
                <w:bCs/>
              </w:rPr>
            </w:pPr>
            <w:r w:rsidRPr="00A66AF4">
              <w:rPr>
                <w:rFonts w:ascii="Georgia" w:eastAsia="Times New Roman" w:hAnsi="Georgia" w:cs="Arial"/>
                <w:b/>
                <w:bCs/>
              </w:rPr>
              <w:t>RETENTION TIME</w:t>
            </w:r>
          </w:p>
          <w:p w14:paraId="1A13579B" w14:textId="77777777" w:rsidR="00BE3DFC" w:rsidRPr="00A66AF4" w:rsidRDefault="00BE3DFC" w:rsidP="00A66AF4">
            <w:pPr>
              <w:spacing w:after="0" w:line="240" w:lineRule="auto"/>
              <w:jc w:val="center"/>
              <w:rPr>
                <w:rFonts w:ascii="Georgia" w:eastAsia="Times New Roman" w:hAnsi="Georgia" w:cs="Arial"/>
                <w:b/>
                <w:bCs/>
              </w:rPr>
            </w:pPr>
          </w:p>
        </w:tc>
        <w:tc>
          <w:tcPr>
            <w:tcW w:w="4798" w:type="dxa"/>
            <w:tcBorders>
              <w:bottom w:val="single" w:sz="4" w:space="0" w:color="auto"/>
            </w:tcBorders>
          </w:tcPr>
          <w:p w14:paraId="73148AE1" w14:textId="77777777" w:rsidR="00BE3DFC" w:rsidRPr="00A66AF4" w:rsidRDefault="00BE3DFC" w:rsidP="00A66AF4">
            <w:pPr>
              <w:spacing w:after="0" w:line="240" w:lineRule="auto"/>
              <w:jc w:val="center"/>
              <w:rPr>
                <w:rFonts w:ascii="Georgia" w:eastAsia="Times New Roman" w:hAnsi="Georgia" w:cs="Arial"/>
                <w:b/>
                <w:bCs/>
              </w:rPr>
            </w:pPr>
            <w:r>
              <w:rPr>
                <w:rFonts w:ascii="Georgia" w:eastAsia="Times New Roman" w:hAnsi="Georgia" w:cs="Arial"/>
                <w:b/>
                <w:bCs/>
              </w:rPr>
              <w:t>RESPONSIBILITY</w:t>
            </w:r>
          </w:p>
        </w:tc>
      </w:tr>
      <w:tr w:rsidR="00BE3DFC" w:rsidRPr="00A66AF4" w14:paraId="5D7E8EC3" w14:textId="77777777" w:rsidTr="00BE3DFC">
        <w:tc>
          <w:tcPr>
            <w:tcW w:w="9596" w:type="dxa"/>
            <w:gridSpan w:val="2"/>
            <w:shd w:val="clear" w:color="auto" w:fill="E7E6E6" w:themeFill="background2"/>
          </w:tcPr>
          <w:p w14:paraId="649AECC7" w14:textId="77777777" w:rsidR="00BE3DFC" w:rsidRDefault="00BE3DFC" w:rsidP="00A66AF4">
            <w:pPr>
              <w:tabs>
                <w:tab w:val="left" w:pos="709"/>
              </w:tabs>
              <w:spacing w:after="0" w:line="240" w:lineRule="auto"/>
              <w:rPr>
                <w:rFonts w:ascii="Georgia" w:eastAsia="Times New Roman" w:hAnsi="Georgia" w:cs="Arial"/>
                <w:b/>
                <w:bCs/>
                <w:sz w:val="24"/>
              </w:rPr>
            </w:pPr>
            <w:r>
              <w:rPr>
                <w:rFonts w:ascii="Georgia" w:eastAsia="Times New Roman" w:hAnsi="Georgia" w:cs="Arial"/>
                <w:b/>
                <w:bCs/>
                <w:sz w:val="24"/>
              </w:rPr>
              <w:t xml:space="preserve">1. </w:t>
            </w:r>
            <w:r w:rsidRPr="00A66AF4">
              <w:rPr>
                <w:rFonts w:ascii="Georgia" w:eastAsia="Times New Roman" w:hAnsi="Georgia" w:cs="Arial"/>
                <w:b/>
                <w:bCs/>
                <w:sz w:val="24"/>
              </w:rPr>
              <w:t xml:space="preserve">Fundraising &amp; Marketing Information </w:t>
            </w:r>
          </w:p>
          <w:p w14:paraId="267A7506" w14:textId="77777777" w:rsidR="00BE3DFC" w:rsidRPr="00A66AF4" w:rsidRDefault="00BE3DFC" w:rsidP="00A66AF4">
            <w:pPr>
              <w:tabs>
                <w:tab w:val="left" w:pos="709"/>
              </w:tabs>
              <w:spacing w:after="0" w:line="240" w:lineRule="auto"/>
              <w:rPr>
                <w:rFonts w:ascii="Georgia" w:eastAsia="Times New Roman" w:hAnsi="Georgia" w:cs="Arial"/>
                <w:bCs/>
              </w:rPr>
            </w:pPr>
          </w:p>
        </w:tc>
        <w:tc>
          <w:tcPr>
            <w:tcW w:w="4798" w:type="dxa"/>
            <w:shd w:val="clear" w:color="auto" w:fill="E7E6E6" w:themeFill="background2"/>
          </w:tcPr>
          <w:p w14:paraId="42E81BC8" w14:textId="77777777" w:rsidR="00BE3DFC" w:rsidRDefault="00BE3DFC" w:rsidP="00A66AF4">
            <w:pPr>
              <w:tabs>
                <w:tab w:val="left" w:pos="709"/>
              </w:tabs>
              <w:spacing w:after="0" w:line="240" w:lineRule="auto"/>
              <w:rPr>
                <w:rFonts w:ascii="Georgia" w:eastAsia="Times New Roman" w:hAnsi="Georgia" w:cs="Arial"/>
                <w:b/>
                <w:bCs/>
                <w:sz w:val="24"/>
              </w:rPr>
            </w:pPr>
          </w:p>
        </w:tc>
      </w:tr>
      <w:tr w:rsidR="00BE3DFC" w:rsidRPr="00A66AF4" w14:paraId="15886C4D" w14:textId="77777777" w:rsidTr="00BE3DFC">
        <w:tc>
          <w:tcPr>
            <w:tcW w:w="4798" w:type="dxa"/>
          </w:tcPr>
          <w:p w14:paraId="5B37B724" w14:textId="77777777" w:rsidR="00BE3DFC" w:rsidRPr="00A66AF4" w:rsidRDefault="00BE3DFC" w:rsidP="00A66AF4">
            <w:pPr>
              <w:tabs>
                <w:tab w:val="left" w:pos="709"/>
              </w:tabs>
              <w:spacing w:after="0" w:line="240" w:lineRule="auto"/>
              <w:rPr>
                <w:rFonts w:ascii="Georgia" w:eastAsia="Times New Roman" w:hAnsi="Georgia" w:cs="Arial"/>
                <w:bCs/>
              </w:rPr>
            </w:pPr>
            <w:r w:rsidRPr="00A66AF4">
              <w:rPr>
                <w:rFonts w:ascii="Georgia" w:eastAsia="Times New Roman" w:hAnsi="Georgia" w:cs="Arial"/>
                <w:bCs/>
              </w:rPr>
              <w:t xml:space="preserve">Information connected to donations </w:t>
            </w:r>
          </w:p>
          <w:p w14:paraId="0379B3ED" w14:textId="77777777" w:rsidR="00BE3DFC" w:rsidRPr="00A66AF4" w:rsidRDefault="00BE3DFC" w:rsidP="00A66AF4">
            <w:pPr>
              <w:tabs>
                <w:tab w:val="left" w:pos="709"/>
              </w:tabs>
              <w:spacing w:after="0" w:line="240" w:lineRule="auto"/>
              <w:rPr>
                <w:rFonts w:ascii="Georgia" w:eastAsia="Times New Roman" w:hAnsi="Georgia" w:cs="Arial"/>
                <w:bCs/>
              </w:rPr>
            </w:pPr>
          </w:p>
          <w:p w14:paraId="6EF84863" w14:textId="77777777" w:rsidR="00BE3DFC" w:rsidRPr="00A66AF4" w:rsidRDefault="00BE3DFC" w:rsidP="00A66AF4">
            <w:pPr>
              <w:spacing w:after="0" w:line="240" w:lineRule="auto"/>
              <w:ind w:left="709"/>
              <w:rPr>
                <w:rFonts w:ascii="Georgia" w:eastAsia="Times New Roman" w:hAnsi="Georgia" w:cs="Arial"/>
                <w:bCs/>
              </w:rPr>
            </w:pPr>
          </w:p>
          <w:p w14:paraId="45FDEE22" w14:textId="77777777" w:rsidR="00BE3DFC" w:rsidRPr="00A66AF4" w:rsidRDefault="00BE3DFC" w:rsidP="00A66AF4">
            <w:pPr>
              <w:spacing w:after="0" w:line="240" w:lineRule="auto"/>
              <w:rPr>
                <w:rFonts w:ascii="Georgia" w:eastAsia="Times New Roman" w:hAnsi="Georgia" w:cs="Arial"/>
                <w:bCs/>
              </w:rPr>
            </w:pPr>
            <w:r w:rsidRPr="00A66AF4">
              <w:rPr>
                <w:rFonts w:ascii="Georgia" w:eastAsia="Times New Roman" w:hAnsi="Georgia" w:cs="Arial"/>
                <w:bCs/>
              </w:rPr>
              <w:t>The name and address of people who ask not to be mailed will be kept for as long as necessary to ensure that they are not mailed again, any other data relating to the data subject will be deleted at the earliest possible time</w:t>
            </w:r>
          </w:p>
          <w:p w14:paraId="39A5650B" w14:textId="77777777" w:rsidR="00BE3DFC" w:rsidRPr="00A66AF4" w:rsidRDefault="00BE3DFC" w:rsidP="00A66AF4">
            <w:pPr>
              <w:spacing w:after="0" w:line="240" w:lineRule="auto"/>
              <w:rPr>
                <w:rFonts w:ascii="Georgia" w:eastAsia="Times New Roman" w:hAnsi="Georgia" w:cs="Arial"/>
                <w:bCs/>
              </w:rPr>
            </w:pPr>
          </w:p>
        </w:tc>
        <w:tc>
          <w:tcPr>
            <w:tcW w:w="4798" w:type="dxa"/>
          </w:tcPr>
          <w:p w14:paraId="192236E8" w14:textId="77777777" w:rsidR="00BE3DFC" w:rsidRPr="00A66AF4" w:rsidRDefault="00BE3DFC" w:rsidP="00A66AF4">
            <w:pPr>
              <w:spacing w:after="0" w:line="240" w:lineRule="auto"/>
              <w:rPr>
                <w:rFonts w:ascii="Georgia" w:eastAsia="Times New Roman" w:hAnsi="Georgia" w:cs="Arial"/>
                <w:bCs/>
              </w:rPr>
            </w:pPr>
            <w:r w:rsidRPr="00A66AF4">
              <w:rPr>
                <w:rFonts w:ascii="Georgia" w:eastAsia="Times New Roman" w:hAnsi="Georgia" w:cs="Arial"/>
                <w:bCs/>
              </w:rPr>
              <w:t>6 years from date of</w:t>
            </w:r>
            <w:r>
              <w:rPr>
                <w:rFonts w:ascii="Georgia" w:eastAsia="Times New Roman" w:hAnsi="Georgia" w:cs="Arial"/>
                <w:bCs/>
              </w:rPr>
              <w:t xml:space="preserve"> last</w:t>
            </w:r>
            <w:r w:rsidRPr="00A66AF4">
              <w:rPr>
                <w:rFonts w:ascii="Georgia" w:eastAsia="Times New Roman" w:hAnsi="Georgia" w:cs="Arial"/>
                <w:bCs/>
              </w:rPr>
              <w:t xml:space="preserve"> donation</w:t>
            </w:r>
            <w:r>
              <w:rPr>
                <w:rFonts w:ascii="Georgia" w:eastAsia="Times New Roman" w:hAnsi="Georgia" w:cs="Arial"/>
                <w:bCs/>
              </w:rPr>
              <w:t xml:space="preserve"> nor activity</w:t>
            </w:r>
          </w:p>
          <w:p w14:paraId="50A128F0" w14:textId="77777777" w:rsidR="00BE3DFC" w:rsidRPr="00A66AF4" w:rsidRDefault="00BE3DFC" w:rsidP="00A66AF4">
            <w:pPr>
              <w:spacing w:after="0" w:line="240" w:lineRule="auto"/>
              <w:rPr>
                <w:rFonts w:ascii="Georgia" w:eastAsia="Times New Roman" w:hAnsi="Georgia" w:cs="Arial"/>
                <w:bCs/>
              </w:rPr>
            </w:pPr>
          </w:p>
        </w:tc>
        <w:tc>
          <w:tcPr>
            <w:tcW w:w="4798" w:type="dxa"/>
          </w:tcPr>
          <w:p w14:paraId="51AC640A" w14:textId="77777777" w:rsidR="00BE3DFC" w:rsidRDefault="00BE3DFC" w:rsidP="00A66AF4">
            <w:pPr>
              <w:spacing w:after="0" w:line="240" w:lineRule="auto"/>
              <w:rPr>
                <w:rFonts w:ascii="Georgia" w:eastAsia="Times New Roman" w:hAnsi="Georgia" w:cs="Arial"/>
                <w:bCs/>
              </w:rPr>
            </w:pPr>
            <w:r>
              <w:rPr>
                <w:rFonts w:ascii="Georgia" w:eastAsia="Times New Roman" w:hAnsi="Georgia" w:cs="Arial"/>
                <w:bCs/>
              </w:rPr>
              <w:t>Director National Fundraising</w:t>
            </w:r>
          </w:p>
          <w:p w14:paraId="5D86C034" w14:textId="77777777" w:rsidR="00BE3DFC" w:rsidRPr="00A66AF4" w:rsidRDefault="00BE3DFC" w:rsidP="00A66AF4">
            <w:pPr>
              <w:spacing w:after="0" w:line="240" w:lineRule="auto"/>
              <w:rPr>
                <w:rFonts w:ascii="Georgia" w:eastAsia="Times New Roman" w:hAnsi="Georgia" w:cs="Arial"/>
                <w:bCs/>
              </w:rPr>
            </w:pPr>
            <w:r>
              <w:rPr>
                <w:rFonts w:ascii="Georgia" w:eastAsia="Times New Roman" w:hAnsi="Georgia" w:cs="Arial"/>
                <w:bCs/>
              </w:rPr>
              <w:t xml:space="preserve">Director of Regions </w:t>
            </w:r>
          </w:p>
        </w:tc>
      </w:tr>
      <w:tr w:rsidR="00FB593B" w:rsidRPr="00A66AF4" w14:paraId="790CEFAC" w14:textId="77777777" w:rsidTr="00BE3DFC">
        <w:tc>
          <w:tcPr>
            <w:tcW w:w="4798" w:type="dxa"/>
          </w:tcPr>
          <w:p w14:paraId="2DAF7E8C" w14:textId="77777777" w:rsidR="00FB593B" w:rsidRDefault="00FB593B" w:rsidP="00A66AF4">
            <w:pPr>
              <w:tabs>
                <w:tab w:val="left" w:pos="709"/>
              </w:tabs>
              <w:spacing w:after="0" w:line="240" w:lineRule="auto"/>
              <w:rPr>
                <w:rFonts w:ascii="Georgia" w:eastAsia="Times New Roman" w:hAnsi="Georgia" w:cs="Arial"/>
                <w:bCs/>
              </w:rPr>
            </w:pPr>
            <w:r>
              <w:rPr>
                <w:rFonts w:ascii="Georgia" w:eastAsia="Times New Roman" w:hAnsi="Georgia" w:cs="Arial"/>
                <w:bCs/>
              </w:rPr>
              <w:t>Gift Aid Declarations</w:t>
            </w:r>
          </w:p>
          <w:p w14:paraId="409679A8" w14:textId="77777777" w:rsidR="00FB593B" w:rsidRPr="00A66AF4" w:rsidRDefault="00FB593B" w:rsidP="00A66AF4">
            <w:pPr>
              <w:tabs>
                <w:tab w:val="left" w:pos="709"/>
              </w:tabs>
              <w:spacing w:after="0" w:line="240" w:lineRule="auto"/>
              <w:rPr>
                <w:rFonts w:ascii="Georgia" w:eastAsia="Times New Roman" w:hAnsi="Georgia" w:cs="Arial"/>
                <w:bCs/>
              </w:rPr>
            </w:pPr>
          </w:p>
        </w:tc>
        <w:tc>
          <w:tcPr>
            <w:tcW w:w="4798" w:type="dxa"/>
          </w:tcPr>
          <w:p w14:paraId="67C5EFBB" w14:textId="77777777" w:rsidR="00FB593B" w:rsidRPr="00A66AF4" w:rsidRDefault="00FB593B" w:rsidP="00A66AF4">
            <w:pPr>
              <w:spacing w:after="0" w:line="240" w:lineRule="auto"/>
              <w:rPr>
                <w:rFonts w:ascii="Georgia" w:eastAsia="Times New Roman" w:hAnsi="Georgia" w:cs="Arial"/>
                <w:bCs/>
              </w:rPr>
            </w:pPr>
            <w:bookmarkStart w:id="0" w:name="_Hlk30577541"/>
            <w:r>
              <w:rPr>
                <w:rFonts w:ascii="Georgia" w:eastAsia="Times New Roman" w:hAnsi="Georgia" w:cs="Arial"/>
                <w:bCs/>
              </w:rPr>
              <w:t>Gift Aid Declarations do not have a retention time limit and will be kept through a donor’s lifetime or until the donor notifies the Charity that he or she is no longer a UK taxpayer.</w:t>
            </w:r>
            <w:bookmarkEnd w:id="0"/>
          </w:p>
        </w:tc>
        <w:tc>
          <w:tcPr>
            <w:tcW w:w="4798" w:type="dxa"/>
          </w:tcPr>
          <w:p w14:paraId="2F8AC0A3" w14:textId="77777777" w:rsidR="00FB593B" w:rsidRDefault="00FB593B" w:rsidP="00A66AF4">
            <w:pPr>
              <w:spacing w:after="0" w:line="240" w:lineRule="auto"/>
              <w:rPr>
                <w:rFonts w:ascii="Georgia" w:eastAsia="Times New Roman" w:hAnsi="Georgia" w:cs="Arial"/>
                <w:bCs/>
              </w:rPr>
            </w:pPr>
            <w:r>
              <w:rPr>
                <w:rFonts w:ascii="Georgia" w:eastAsia="Times New Roman" w:hAnsi="Georgia" w:cs="Arial"/>
                <w:bCs/>
              </w:rPr>
              <w:t>Director National Fundraising</w:t>
            </w:r>
          </w:p>
        </w:tc>
      </w:tr>
      <w:tr w:rsidR="00BE3DFC" w:rsidRPr="00A66AF4" w14:paraId="33141A2B" w14:textId="77777777" w:rsidTr="00BE3DFC">
        <w:tc>
          <w:tcPr>
            <w:tcW w:w="9596" w:type="dxa"/>
            <w:gridSpan w:val="2"/>
            <w:shd w:val="clear" w:color="auto" w:fill="E7E6E6" w:themeFill="background2"/>
          </w:tcPr>
          <w:p w14:paraId="00539E1D" w14:textId="77777777" w:rsidR="00BE3DFC" w:rsidRDefault="00BE3DFC" w:rsidP="00A66AF4">
            <w:pPr>
              <w:tabs>
                <w:tab w:val="left" w:pos="709"/>
              </w:tabs>
              <w:spacing w:after="0" w:line="240" w:lineRule="auto"/>
              <w:rPr>
                <w:rFonts w:ascii="Georgia" w:eastAsia="Times New Roman" w:hAnsi="Georgia" w:cs="Arial"/>
                <w:b/>
                <w:bCs/>
                <w:sz w:val="24"/>
              </w:rPr>
            </w:pPr>
            <w:r>
              <w:rPr>
                <w:rFonts w:ascii="Georgia" w:eastAsia="Times New Roman" w:hAnsi="Georgia" w:cs="Arial"/>
                <w:b/>
                <w:bCs/>
                <w:sz w:val="24"/>
              </w:rPr>
              <w:t xml:space="preserve">2. </w:t>
            </w:r>
            <w:r w:rsidRPr="00A66AF4">
              <w:rPr>
                <w:rFonts w:ascii="Georgia" w:eastAsia="Times New Roman" w:hAnsi="Georgia" w:cs="Arial"/>
                <w:b/>
                <w:bCs/>
                <w:sz w:val="24"/>
              </w:rPr>
              <w:t xml:space="preserve">Grants Information </w:t>
            </w:r>
          </w:p>
          <w:p w14:paraId="22E55F22" w14:textId="77777777" w:rsidR="00BE3DFC" w:rsidRPr="00A66AF4" w:rsidRDefault="00BE3DFC" w:rsidP="00A66AF4">
            <w:pPr>
              <w:tabs>
                <w:tab w:val="left" w:pos="709"/>
              </w:tabs>
              <w:spacing w:after="0" w:line="240" w:lineRule="auto"/>
              <w:rPr>
                <w:rFonts w:ascii="Georgia" w:eastAsia="Times New Roman" w:hAnsi="Georgia" w:cs="Arial"/>
                <w:bCs/>
              </w:rPr>
            </w:pPr>
          </w:p>
        </w:tc>
        <w:tc>
          <w:tcPr>
            <w:tcW w:w="4798" w:type="dxa"/>
            <w:shd w:val="clear" w:color="auto" w:fill="E7E6E6" w:themeFill="background2"/>
          </w:tcPr>
          <w:p w14:paraId="547F4F5A" w14:textId="77777777" w:rsidR="00BE3DFC" w:rsidRDefault="00BE3DFC" w:rsidP="00A66AF4">
            <w:pPr>
              <w:tabs>
                <w:tab w:val="left" w:pos="709"/>
              </w:tabs>
              <w:spacing w:after="0" w:line="240" w:lineRule="auto"/>
              <w:rPr>
                <w:rFonts w:ascii="Georgia" w:eastAsia="Times New Roman" w:hAnsi="Georgia" w:cs="Arial"/>
                <w:b/>
                <w:bCs/>
                <w:sz w:val="24"/>
              </w:rPr>
            </w:pPr>
          </w:p>
        </w:tc>
      </w:tr>
      <w:tr w:rsidR="00BE3DFC" w:rsidRPr="00A66AF4" w14:paraId="4CB2E8EA" w14:textId="77777777" w:rsidTr="00BE3DFC">
        <w:tc>
          <w:tcPr>
            <w:tcW w:w="4798" w:type="dxa"/>
            <w:tcBorders>
              <w:bottom w:val="single" w:sz="4" w:space="0" w:color="auto"/>
            </w:tcBorders>
          </w:tcPr>
          <w:p w14:paraId="253CC1BC" w14:textId="77777777" w:rsidR="00BE3DFC" w:rsidRPr="00A66AF4" w:rsidRDefault="00BE3DFC" w:rsidP="00A66AF4">
            <w:pPr>
              <w:tabs>
                <w:tab w:val="left" w:pos="709"/>
              </w:tabs>
              <w:spacing w:after="0" w:line="240" w:lineRule="auto"/>
              <w:rPr>
                <w:rFonts w:ascii="Georgia" w:eastAsia="Times New Roman" w:hAnsi="Georgia" w:cs="Arial"/>
                <w:b/>
                <w:bCs/>
              </w:rPr>
            </w:pPr>
            <w:r w:rsidRPr="00A66AF4">
              <w:rPr>
                <w:rFonts w:ascii="Georgia" w:eastAsia="Times New Roman" w:hAnsi="Georgia" w:cs="Arial"/>
                <w:bCs/>
              </w:rPr>
              <w:t xml:space="preserve">Information connected to beneficiaries </w:t>
            </w:r>
          </w:p>
        </w:tc>
        <w:tc>
          <w:tcPr>
            <w:tcW w:w="4798" w:type="dxa"/>
            <w:tcBorders>
              <w:bottom w:val="single" w:sz="4" w:space="0" w:color="auto"/>
            </w:tcBorders>
          </w:tcPr>
          <w:p w14:paraId="26E1022B" w14:textId="77777777" w:rsidR="00BE3DFC" w:rsidRPr="00A66AF4" w:rsidRDefault="00BE3DFC" w:rsidP="00A66AF4">
            <w:pPr>
              <w:tabs>
                <w:tab w:val="left" w:pos="709"/>
              </w:tabs>
              <w:spacing w:after="0" w:line="240" w:lineRule="auto"/>
              <w:rPr>
                <w:rFonts w:ascii="Georgia" w:eastAsia="Times New Roman" w:hAnsi="Georgia" w:cs="Arial"/>
                <w:bCs/>
              </w:rPr>
            </w:pPr>
            <w:r w:rsidRPr="00A66AF4">
              <w:rPr>
                <w:rFonts w:ascii="Georgia" w:eastAsia="Times New Roman" w:hAnsi="Georgia" w:cs="Arial"/>
                <w:bCs/>
              </w:rPr>
              <w:t>Retained for a maximum of 7 years after the end of service delivery relationship plus the current financial years, in line with SSAFA policy for client casework, and CMS Platform User Agreement.</w:t>
            </w:r>
          </w:p>
          <w:p w14:paraId="211D004B" w14:textId="77777777" w:rsidR="00BE3DFC" w:rsidRPr="00A66AF4" w:rsidRDefault="00BE3DFC" w:rsidP="00A66AF4">
            <w:pPr>
              <w:tabs>
                <w:tab w:val="left" w:pos="709"/>
              </w:tabs>
              <w:spacing w:after="0" w:line="240" w:lineRule="auto"/>
              <w:rPr>
                <w:rFonts w:ascii="Georgia" w:eastAsia="Times New Roman" w:hAnsi="Georgia" w:cs="Arial"/>
                <w:b/>
                <w:bCs/>
              </w:rPr>
            </w:pPr>
          </w:p>
          <w:p w14:paraId="70A0FA76" w14:textId="77777777" w:rsidR="00BE3DFC" w:rsidRPr="00A66AF4" w:rsidRDefault="00BE3DFC" w:rsidP="00FB593B">
            <w:pPr>
              <w:spacing w:after="0" w:line="240" w:lineRule="auto"/>
              <w:rPr>
                <w:rFonts w:ascii="Georgia" w:eastAsia="Times New Roman" w:hAnsi="Georgia" w:cs="Arial"/>
                <w:bCs/>
              </w:rPr>
            </w:pPr>
            <w:r w:rsidRPr="00A66AF4">
              <w:rPr>
                <w:rFonts w:ascii="Georgia" w:eastAsia="Times New Roman" w:hAnsi="Georgia" w:cs="Arial"/>
                <w:bCs/>
              </w:rPr>
              <w:t>Holdings reviewed at the 2 Year point</w:t>
            </w:r>
          </w:p>
        </w:tc>
        <w:tc>
          <w:tcPr>
            <w:tcW w:w="4798" w:type="dxa"/>
            <w:tcBorders>
              <w:bottom w:val="single" w:sz="4" w:space="0" w:color="auto"/>
            </w:tcBorders>
          </w:tcPr>
          <w:p w14:paraId="6AB56A10" w14:textId="77777777" w:rsidR="00BE3DFC" w:rsidRPr="00A66AF4" w:rsidRDefault="00BE3DFC" w:rsidP="00A66AF4">
            <w:pPr>
              <w:tabs>
                <w:tab w:val="left" w:pos="709"/>
              </w:tabs>
              <w:spacing w:after="0" w:line="240" w:lineRule="auto"/>
              <w:rPr>
                <w:rFonts w:ascii="Georgia" w:eastAsia="Times New Roman" w:hAnsi="Georgia" w:cs="Arial"/>
                <w:bCs/>
              </w:rPr>
            </w:pPr>
            <w:r>
              <w:rPr>
                <w:rFonts w:ascii="Georgia" w:eastAsia="Times New Roman" w:hAnsi="Georgia" w:cs="Arial"/>
                <w:bCs/>
              </w:rPr>
              <w:t>Director of Grants &amp; Welfare</w:t>
            </w:r>
          </w:p>
        </w:tc>
      </w:tr>
      <w:tr w:rsidR="00BE3DFC" w:rsidRPr="00A66AF4" w14:paraId="6BC76E64" w14:textId="77777777" w:rsidTr="00BE3DFC">
        <w:tc>
          <w:tcPr>
            <w:tcW w:w="9596" w:type="dxa"/>
            <w:gridSpan w:val="2"/>
            <w:tcBorders>
              <w:bottom w:val="single" w:sz="4" w:space="0" w:color="auto"/>
            </w:tcBorders>
            <w:shd w:val="clear" w:color="auto" w:fill="E7E6E6" w:themeFill="background2"/>
          </w:tcPr>
          <w:p w14:paraId="069E3194" w14:textId="77777777" w:rsidR="00BE3DFC" w:rsidRDefault="00BE3DFC" w:rsidP="00A66AF4">
            <w:pPr>
              <w:spacing w:after="0" w:line="240" w:lineRule="auto"/>
              <w:rPr>
                <w:rFonts w:ascii="Georgia" w:eastAsia="Times New Roman" w:hAnsi="Georgia" w:cs="Arial"/>
                <w:b/>
                <w:bCs/>
              </w:rPr>
            </w:pPr>
            <w:r>
              <w:rPr>
                <w:rFonts w:ascii="Georgia" w:eastAsia="Times New Roman" w:hAnsi="Georgia" w:cs="Arial"/>
                <w:b/>
                <w:bCs/>
              </w:rPr>
              <w:lastRenderedPageBreak/>
              <w:t xml:space="preserve">3. </w:t>
            </w:r>
            <w:r w:rsidRPr="00A66AF4">
              <w:rPr>
                <w:rFonts w:ascii="Georgia" w:eastAsia="Times New Roman" w:hAnsi="Georgia" w:cs="Arial"/>
                <w:b/>
                <w:bCs/>
              </w:rPr>
              <w:t>HR Information</w:t>
            </w:r>
          </w:p>
          <w:p w14:paraId="7DE0A2B3" w14:textId="77777777" w:rsidR="00BE3DFC" w:rsidRPr="00A66AF4" w:rsidRDefault="00BE3DFC" w:rsidP="00A66AF4">
            <w:pPr>
              <w:spacing w:after="0" w:line="240" w:lineRule="auto"/>
              <w:rPr>
                <w:rFonts w:ascii="Georgia" w:eastAsia="Times New Roman" w:hAnsi="Georgia" w:cs="Arial"/>
                <w:bCs/>
              </w:rPr>
            </w:pPr>
          </w:p>
        </w:tc>
        <w:tc>
          <w:tcPr>
            <w:tcW w:w="4798" w:type="dxa"/>
            <w:tcBorders>
              <w:bottom w:val="single" w:sz="4" w:space="0" w:color="auto"/>
            </w:tcBorders>
            <w:shd w:val="clear" w:color="auto" w:fill="E7E6E6" w:themeFill="background2"/>
          </w:tcPr>
          <w:p w14:paraId="2DCEA61D" w14:textId="77777777" w:rsidR="00BE3DFC" w:rsidRDefault="00BE3DFC" w:rsidP="00A66AF4">
            <w:pPr>
              <w:spacing w:after="0" w:line="240" w:lineRule="auto"/>
              <w:rPr>
                <w:rFonts w:ascii="Georgia" w:eastAsia="Times New Roman" w:hAnsi="Georgia" w:cs="Arial"/>
                <w:b/>
                <w:bCs/>
              </w:rPr>
            </w:pPr>
          </w:p>
        </w:tc>
      </w:tr>
      <w:tr w:rsidR="00BE3DFC" w:rsidRPr="00A66AF4" w14:paraId="6B48717F" w14:textId="77777777" w:rsidTr="00BE3DFC">
        <w:tc>
          <w:tcPr>
            <w:tcW w:w="4798" w:type="dxa"/>
            <w:tcBorders>
              <w:top w:val="single" w:sz="4" w:space="0" w:color="auto"/>
            </w:tcBorders>
          </w:tcPr>
          <w:p w14:paraId="5CE2D395" w14:textId="77777777" w:rsidR="00F03407" w:rsidRDefault="00F03407" w:rsidP="00A66AF4">
            <w:pPr>
              <w:spacing w:after="0" w:line="240" w:lineRule="auto"/>
              <w:rPr>
                <w:rFonts w:ascii="Georgia" w:eastAsia="Times New Roman" w:hAnsi="Georgia" w:cs="Arial"/>
                <w:bCs/>
              </w:rPr>
            </w:pPr>
          </w:p>
          <w:p w14:paraId="04DBF2A5" w14:textId="77777777" w:rsidR="00BE3DFC" w:rsidRPr="00A66AF4" w:rsidRDefault="00CE0856" w:rsidP="00A66AF4">
            <w:pPr>
              <w:spacing w:after="0" w:line="240" w:lineRule="auto"/>
              <w:rPr>
                <w:rFonts w:ascii="Georgia" w:eastAsia="Times New Roman" w:hAnsi="Georgia" w:cs="Arial"/>
                <w:bCs/>
              </w:rPr>
            </w:pPr>
            <w:r>
              <w:rPr>
                <w:rFonts w:ascii="Georgia" w:eastAsia="Times New Roman" w:hAnsi="Georgia" w:cs="Arial"/>
                <w:bCs/>
              </w:rPr>
              <w:t xml:space="preserve">a.  </w:t>
            </w:r>
            <w:r w:rsidR="00BE3DFC" w:rsidRPr="00A66AF4">
              <w:rPr>
                <w:rFonts w:ascii="Georgia" w:eastAsia="Times New Roman" w:hAnsi="Georgia" w:cs="Arial"/>
                <w:bCs/>
              </w:rPr>
              <w:t xml:space="preserve">Application </w:t>
            </w:r>
            <w:r w:rsidR="00804CB3">
              <w:rPr>
                <w:rFonts w:ascii="Georgia" w:eastAsia="Times New Roman" w:hAnsi="Georgia" w:cs="Arial"/>
                <w:bCs/>
              </w:rPr>
              <w:t>and Recruitment Records</w:t>
            </w:r>
            <w:r w:rsidR="00F03407">
              <w:rPr>
                <w:rFonts w:ascii="Georgia" w:eastAsia="Times New Roman" w:hAnsi="Georgia" w:cs="Arial"/>
                <w:bCs/>
              </w:rPr>
              <w:t xml:space="preserve"> </w:t>
            </w:r>
            <w:proofErr w:type="gramStart"/>
            <w:r w:rsidR="00804CB3">
              <w:rPr>
                <w:rFonts w:ascii="Georgia" w:eastAsia="Times New Roman" w:hAnsi="Georgia" w:cs="Arial"/>
                <w:bCs/>
              </w:rPr>
              <w:t xml:space="preserve">for </w:t>
            </w:r>
            <w:r w:rsidR="00BE3DFC" w:rsidRPr="00A66AF4">
              <w:rPr>
                <w:rFonts w:ascii="Georgia" w:eastAsia="Times New Roman" w:hAnsi="Georgia" w:cs="Arial"/>
                <w:bCs/>
              </w:rPr>
              <w:t xml:space="preserve"> unsuccessful</w:t>
            </w:r>
            <w:proofErr w:type="gramEnd"/>
            <w:r w:rsidR="00BE3DFC" w:rsidRPr="00A66AF4">
              <w:rPr>
                <w:rFonts w:ascii="Georgia" w:eastAsia="Times New Roman" w:hAnsi="Georgia" w:cs="Arial"/>
                <w:bCs/>
              </w:rPr>
              <w:t xml:space="preserve"> applicants</w:t>
            </w:r>
            <w:r>
              <w:rPr>
                <w:rFonts w:ascii="Georgia" w:eastAsia="Times New Roman" w:hAnsi="Georgia" w:cs="Arial"/>
                <w:bCs/>
              </w:rPr>
              <w:t xml:space="preserve"> (successful applicants transferred to full Personnel Records)</w:t>
            </w:r>
          </w:p>
          <w:p w14:paraId="04F84C8E" w14:textId="77777777" w:rsidR="00BE3DFC" w:rsidRPr="00A66AF4" w:rsidRDefault="00BE3DFC" w:rsidP="00A66AF4">
            <w:pPr>
              <w:spacing w:after="0" w:line="240" w:lineRule="auto"/>
              <w:rPr>
                <w:rFonts w:ascii="Georgia" w:eastAsia="Times New Roman" w:hAnsi="Georgia" w:cs="Arial"/>
                <w:bCs/>
              </w:rPr>
            </w:pPr>
          </w:p>
        </w:tc>
        <w:tc>
          <w:tcPr>
            <w:tcW w:w="4798" w:type="dxa"/>
            <w:tcBorders>
              <w:top w:val="single" w:sz="4" w:space="0" w:color="auto"/>
            </w:tcBorders>
          </w:tcPr>
          <w:p w14:paraId="449DA84C" w14:textId="77777777" w:rsidR="00F03407" w:rsidRDefault="00F03407" w:rsidP="00A66AF4">
            <w:pPr>
              <w:spacing w:after="0" w:line="240" w:lineRule="auto"/>
              <w:rPr>
                <w:rFonts w:ascii="Georgia" w:eastAsia="Times New Roman" w:hAnsi="Georgia" w:cs="Arial"/>
                <w:bCs/>
              </w:rPr>
            </w:pPr>
          </w:p>
          <w:p w14:paraId="6F4E34BD" w14:textId="77777777" w:rsidR="00BE3DFC" w:rsidRPr="00A66AF4" w:rsidRDefault="00BE3DFC" w:rsidP="00A66AF4">
            <w:pPr>
              <w:spacing w:after="0" w:line="240" w:lineRule="auto"/>
              <w:rPr>
                <w:rFonts w:ascii="Georgia" w:eastAsia="Times New Roman" w:hAnsi="Georgia" w:cs="Arial"/>
                <w:bCs/>
              </w:rPr>
            </w:pPr>
            <w:r w:rsidRPr="00A66AF4">
              <w:rPr>
                <w:rFonts w:ascii="Georgia" w:eastAsia="Times New Roman" w:hAnsi="Georgia" w:cs="Arial"/>
                <w:bCs/>
              </w:rPr>
              <w:t>7 Months after applicant notified of outcome</w:t>
            </w:r>
          </w:p>
        </w:tc>
        <w:tc>
          <w:tcPr>
            <w:tcW w:w="4798" w:type="dxa"/>
            <w:tcBorders>
              <w:top w:val="single" w:sz="4" w:space="0" w:color="auto"/>
            </w:tcBorders>
          </w:tcPr>
          <w:p w14:paraId="264A1B4A" w14:textId="77777777" w:rsidR="00F03407" w:rsidRDefault="00F03407" w:rsidP="00A66AF4">
            <w:pPr>
              <w:spacing w:after="0" w:line="240" w:lineRule="auto"/>
              <w:rPr>
                <w:rFonts w:ascii="Georgia" w:eastAsia="Times New Roman" w:hAnsi="Georgia" w:cs="Arial"/>
                <w:bCs/>
              </w:rPr>
            </w:pPr>
          </w:p>
          <w:p w14:paraId="0405BDA1" w14:textId="77777777" w:rsidR="00BE3DFC" w:rsidRPr="00A66AF4" w:rsidRDefault="00BE3DFC" w:rsidP="00A66AF4">
            <w:pPr>
              <w:spacing w:after="0" w:line="240" w:lineRule="auto"/>
              <w:rPr>
                <w:rFonts w:ascii="Georgia" w:eastAsia="Times New Roman" w:hAnsi="Georgia" w:cs="Arial"/>
                <w:bCs/>
              </w:rPr>
            </w:pPr>
            <w:r>
              <w:rPr>
                <w:rFonts w:ascii="Georgia" w:eastAsia="Times New Roman" w:hAnsi="Georgia" w:cs="Arial"/>
                <w:bCs/>
              </w:rPr>
              <w:t>HR Manager</w:t>
            </w:r>
          </w:p>
        </w:tc>
      </w:tr>
      <w:tr w:rsidR="00BE3DFC" w:rsidRPr="00A66AF4" w14:paraId="66F3747F" w14:textId="77777777" w:rsidTr="00BE3DFC">
        <w:tc>
          <w:tcPr>
            <w:tcW w:w="4798" w:type="dxa"/>
          </w:tcPr>
          <w:p w14:paraId="55371530" w14:textId="77777777" w:rsidR="00BE3DFC" w:rsidRPr="00A66AF4" w:rsidRDefault="00BE3DFC" w:rsidP="00A66AF4">
            <w:pPr>
              <w:spacing w:after="0" w:line="240" w:lineRule="auto"/>
              <w:rPr>
                <w:rFonts w:ascii="Georgia" w:eastAsia="Times New Roman" w:hAnsi="Georgia" w:cs="Arial"/>
                <w:bCs/>
              </w:rPr>
            </w:pPr>
          </w:p>
          <w:p w14:paraId="3D34BC9D" w14:textId="77777777" w:rsidR="00BE3DFC" w:rsidRPr="00A66AF4" w:rsidRDefault="00CE0856" w:rsidP="00A66AF4">
            <w:pPr>
              <w:spacing w:after="0" w:line="240" w:lineRule="auto"/>
              <w:rPr>
                <w:rFonts w:ascii="Georgia" w:eastAsia="Times New Roman" w:hAnsi="Georgia" w:cs="Arial"/>
                <w:bCs/>
              </w:rPr>
            </w:pPr>
            <w:r>
              <w:rPr>
                <w:rFonts w:ascii="Georgia" w:eastAsia="Times New Roman" w:hAnsi="Georgia" w:cs="Arial"/>
                <w:bCs/>
              </w:rPr>
              <w:t xml:space="preserve">b.  </w:t>
            </w:r>
            <w:r w:rsidR="00BE3DFC" w:rsidRPr="00A66AF4">
              <w:rPr>
                <w:rFonts w:ascii="Georgia" w:eastAsia="Times New Roman" w:hAnsi="Georgia" w:cs="Arial"/>
                <w:bCs/>
              </w:rPr>
              <w:t>Personnel and employment records/details of terms &amp; conditions including:</w:t>
            </w:r>
          </w:p>
          <w:p w14:paraId="2B349546" w14:textId="77777777" w:rsidR="00BE3DFC" w:rsidRPr="00A66AF4" w:rsidRDefault="00BE3DFC" w:rsidP="00A66AF4">
            <w:pPr>
              <w:numPr>
                <w:ilvl w:val="0"/>
                <w:numId w:val="1"/>
              </w:numPr>
              <w:spacing w:after="0" w:line="240" w:lineRule="auto"/>
              <w:rPr>
                <w:rFonts w:ascii="Georgia" w:eastAsia="Times New Roman" w:hAnsi="Georgia" w:cs="Arial"/>
                <w:bCs/>
              </w:rPr>
            </w:pPr>
            <w:r w:rsidRPr="00A66AF4">
              <w:rPr>
                <w:rFonts w:ascii="Georgia" w:eastAsia="Times New Roman" w:hAnsi="Georgia" w:cs="Arial"/>
                <w:bCs/>
              </w:rPr>
              <w:t>Appraisal records/objectives/performance reviews or targets agreed.</w:t>
            </w:r>
          </w:p>
          <w:p w14:paraId="1B4F67C9" w14:textId="77777777" w:rsidR="00CE0856" w:rsidRDefault="00BE3DFC" w:rsidP="00A66AF4">
            <w:pPr>
              <w:numPr>
                <w:ilvl w:val="0"/>
                <w:numId w:val="1"/>
              </w:numPr>
              <w:spacing w:after="0" w:line="240" w:lineRule="auto"/>
              <w:rPr>
                <w:rFonts w:ascii="Georgia" w:eastAsia="Times New Roman" w:hAnsi="Georgia" w:cs="Arial"/>
                <w:bCs/>
              </w:rPr>
            </w:pPr>
            <w:r w:rsidRPr="00A66AF4">
              <w:rPr>
                <w:rFonts w:ascii="Georgia" w:eastAsia="Times New Roman" w:hAnsi="Georgia" w:cs="Arial"/>
                <w:bCs/>
              </w:rPr>
              <w:t>Development/training needs and records of completed activities.</w:t>
            </w:r>
          </w:p>
          <w:p w14:paraId="504D5D30" w14:textId="77777777" w:rsidR="00BE3DFC" w:rsidRDefault="00CE0856" w:rsidP="00A66AF4">
            <w:pPr>
              <w:numPr>
                <w:ilvl w:val="0"/>
                <w:numId w:val="1"/>
              </w:numPr>
              <w:spacing w:after="0" w:line="240" w:lineRule="auto"/>
              <w:rPr>
                <w:rFonts w:ascii="Georgia" w:eastAsia="Times New Roman" w:hAnsi="Georgia" w:cs="Arial"/>
                <w:bCs/>
              </w:rPr>
            </w:pPr>
            <w:r>
              <w:rPr>
                <w:rFonts w:ascii="Georgia" w:eastAsia="Times New Roman" w:hAnsi="Georgia" w:cs="Arial"/>
                <w:bCs/>
              </w:rPr>
              <w:t xml:space="preserve">Disciplinary Records </w:t>
            </w:r>
          </w:p>
          <w:p w14:paraId="42FCEC1B" w14:textId="77777777" w:rsidR="00BE3DFC" w:rsidRPr="00A66AF4" w:rsidRDefault="00BE3DFC" w:rsidP="00A66AF4">
            <w:pPr>
              <w:spacing w:after="0" w:line="240" w:lineRule="auto"/>
              <w:ind w:left="720"/>
              <w:rPr>
                <w:rFonts w:ascii="Georgia" w:eastAsia="Times New Roman" w:hAnsi="Georgia" w:cs="Arial"/>
                <w:bCs/>
              </w:rPr>
            </w:pPr>
          </w:p>
        </w:tc>
        <w:tc>
          <w:tcPr>
            <w:tcW w:w="4798" w:type="dxa"/>
          </w:tcPr>
          <w:p w14:paraId="7BFA9056" w14:textId="77777777" w:rsidR="00BE3DFC" w:rsidRPr="00A66AF4" w:rsidRDefault="00BE3DFC" w:rsidP="00A66AF4">
            <w:pPr>
              <w:spacing w:after="0" w:line="240" w:lineRule="auto"/>
              <w:rPr>
                <w:rFonts w:ascii="Georgia" w:eastAsia="Times New Roman" w:hAnsi="Georgia" w:cs="Arial"/>
                <w:bCs/>
              </w:rPr>
            </w:pPr>
          </w:p>
          <w:p w14:paraId="56802CDA" w14:textId="77777777" w:rsidR="00BE3DFC" w:rsidRPr="00A66AF4" w:rsidRDefault="00BE3DFC" w:rsidP="00A66AF4">
            <w:pPr>
              <w:spacing w:after="0" w:line="240" w:lineRule="auto"/>
              <w:rPr>
                <w:rFonts w:ascii="Georgia" w:eastAsia="Times New Roman" w:hAnsi="Georgia" w:cs="Arial"/>
                <w:bCs/>
              </w:rPr>
            </w:pPr>
            <w:r w:rsidRPr="00A66AF4">
              <w:rPr>
                <w:rFonts w:ascii="Georgia" w:eastAsia="Times New Roman" w:hAnsi="Georgia" w:cs="Arial"/>
                <w:bCs/>
              </w:rPr>
              <w:t>10 Years after employment</w:t>
            </w:r>
            <w:r w:rsidR="00F03407">
              <w:rPr>
                <w:rFonts w:ascii="Georgia" w:eastAsia="Times New Roman" w:hAnsi="Georgia" w:cs="Arial"/>
                <w:bCs/>
              </w:rPr>
              <w:t xml:space="preserve"> ends</w:t>
            </w:r>
          </w:p>
          <w:p w14:paraId="0E45798B" w14:textId="77777777" w:rsidR="00BE3DFC" w:rsidRPr="00A66AF4" w:rsidRDefault="00BE3DFC" w:rsidP="00A66AF4">
            <w:pPr>
              <w:spacing w:after="0" w:line="240" w:lineRule="auto"/>
              <w:rPr>
                <w:rFonts w:ascii="Georgia" w:eastAsia="Times New Roman" w:hAnsi="Georgia" w:cs="Arial"/>
                <w:bCs/>
              </w:rPr>
            </w:pPr>
          </w:p>
        </w:tc>
        <w:tc>
          <w:tcPr>
            <w:tcW w:w="4798" w:type="dxa"/>
          </w:tcPr>
          <w:p w14:paraId="1A5494E0" w14:textId="77777777" w:rsidR="00BE3DFC" w:rsidRDefault="00BE3DFC" w:rsidP="00A66AF4">
            <w:pPr>
              <w:spacing w:after="0" w:line="240" w:lineRule="auto"/>
              <w:rPr>
                <w:rFonts w:ascii="Georgia" w:eastAsia="Times New Roman" w:hAnsi="Georgia" w:cs="Arial"/>
                <w:bCs/>
              </w:rPr>
            </w:pPr>
          </w:p>
          <w:p w14:paraId="39E024E0" w14:textId="77777777" w:rsidR="00BE3DFC" w:rsidRPr="00A66AF4" w:rsidRDefault="00BE3DFC" w:rsidP="00A66AF4">
            <w:pPr>
              <w:spacing w:after="0" w:line="240" w:lineRule="auto"/>
              <w:rPr>
                <w:rFonts w:ascii="Georgia" w:eastAsia="Times New Roman" w:hAnsi="Georgia" w:cs="Arial"/>
                <w:bCs/>
              </w:rPr>
            </w:pPr>
            <w:r>
              <w:rPr>
                <w:rFonts w:ascii="Georgia" w:eastAsia="Times New Roman" w:hAnsi="Georgia" w:cs="Arial"/>
                <w:bCs/>
              </w:rPr>
              <w:t>HR Manager</w:t>
            </w:r>
          </w:p>
        </w:tc>
      </w:tr>
      <w:tr w:rsidR="00804CB3" w:rsidRPr="00A66AF4" w14:paraId="67C490AA" w14:textId="77777777" w:rsidTr="00BE3DFC">
        <w:tc>
          <w:tcPr>
            <w:tcW w:w="4798" w:type="dxa"/>
          </w:tcPr>
          <w:p w14:paraId="24C92526" w14:textId="77777777" w:rsidR="00804CB3" w:rsidRDefault="00804CB3" w:rsidP="00804CB3">
            <w:pPr>
              <w:shd w:val="clear" w:color="auto" w:fill="FFFFFF"/>
              <w:spacing w:after="0" w:line="240" w:lineRule="auto"/>
              <w:textAlignment w:val="baseline"/>
              <w:rPr>
                <w:rFonts w:ascii="Georgia" w:eastAsia="Times New Roman" w:hAnsi="Georgia" w:cs="Times New Roman"/>
                <w:bCs/>
                <w:lang w:eastAsia="en-GB"/>
              </w:rPr>
            </w:pPr>
          </w:p>
          <w:p w14:paraId="53A2E3B1" w14:textId="77777777" w:rsidR="00804CB3" w:rsidRPr="00804CB3" w:rsidRDefault="00CE0856" w:rsidP="00804CB3">
            <w:pPr>
              <w:shd w:val="clear" w:color="auto" w:fill="FFFFFF"/>
              <w:spacing w:after="0" w:line="240" w:lineRule="auto"/>
              <w:textAlignment w:val="baseline"/>
              <w:rPr>
                <w:rFonts w:ascii="Georgia" w:eastAsia="Times New Roman" w:hAnsi="Georgia" w:cs="Arial"/>
                <w:bCs/>
              </w:rPr>
            </w:pPr>
            <w:r>
              <w:rPr>
                <w:rFonts w:ascii="Georgia" w:eastAsia="Times New Roman" w:hAnsi="Georgia" w:cs="Times New Roman"/>
                <w:bCs/>
                <w:lang w:eastAsia="en-GB"/>
              </w:rPr>
              <w:t xml:space="preserve">c.   </w:t>
            </w:r>
            <w:r w:rsidR="00804CB3" w:rsidRPr="00804CB3">
              <w:rPr>
                <w:rFonts w:ascii="Georgia" w:eastAsia="Times New Roman" w:hAnsi="Georgia" w:cs="Times New Roman"/>
                <w:bCs/>
                <w:lang w:eastAsia="en-GB"/>
              </w:rPr>
              <w:t>Parental Leave</w:t>
            </w:r>
            <w:r w:rsidR="00804CB3" w:rsidRPr="00804CB3">
              <w:rPr>
                <w:rFonts w:ascii="Georgia" w:eastAsia="Times New Roman" w:hAnsi="Georgia" w:cs="Times New Roman"/>
                <w:bdr w:val="none" w:sz="0" w:space="0" w:color="auto" w:frame="1"/>
                <w:lang w:eastAsia="en-GB"/>
              </w:rPr>
              <w:t> </w:t>
            </w:r>
            <w:r w:rsidR="00804CB3" w:rsidRPr="00804CB3">
              <w:rPr>
                <w:rFonts w:ascii="Georgia" w:eastAsia="Times New Roman" w:hAnsi="Georgia" w:cs="Arial"/>
                <w:bCs/>
              </w:rPr>
              <w:t xml:space="preserve"> </w:t>
            </w:r>
          </w:p>
        </w:tc>
        <w:tc>
          <w:tcPr>
            <w:tcW w:w="4798" w:type="dxa"/>
          </w:tcPr>
          <w:p w14:paraId="2B05E2AE" w14:textId="77777777" w:rsidR="00804CB3" w:rsidRDefault="00804CB3" w:rsidP="00804CB3">
            <w:pPr>
              <w:shd w:val="clear" w:color="auto" w:fill="FFFFFF"/>
              <w:spacing w:after="0" w:line="240" w:lineRule="auto"/>
              <w:textAlignment w:val="baseline"/>
              <w:rPr>
                <w:rFonts w:ascii="Georgia" w:eastAsia="Times New Roman" w:hAnsi="Georgia" w:cs="Times New Roman"/>
                <w:bdr w:val="none" w:sz="0" w:space="0" w:color="auto" w:frame="1"/>
                <w:lang w:eastAsia="en-GB"/>
              </w:rPr>
            </w:pPr>
          </w:p>
          <w:p w14:paraId="1BD5FDD6" w14:textId="77777777" w:rsidR="00804CB3" w:rsidRPr="00804CB3" w:rsidRDefault="00804CB3" w:rsidP="00804CB3">
            <w:pPr>
              <w:shd w:val="clear" w:color="auto" w:fill="FFFFFF"/>
              <w:spacing w:after="0" w:line="240" w:lineRule="auto"/>
              <w:textAlignment w:val="baseline"/>
              <w:rPr>
                <w:rFonts w:ascii="Georgia" w:eastAsia="Times New Roman" w:hAnsi="Georgia" w:cs="Times New Roman"/>
                <w:lang w:eastAsia="en-GB"/>
              </w:rPr>
            </w:pPr>
            <w:r w:rsidRPr="00804CB3">
              <w:rPr>
                <w:rFonts w:ascii="Georgia" w:eastAsia="Times New Roman" w:hAnsi="Georgia" w:cs="Times New Roman"/>
                <w:bdr w:val="none" w:sz="0" w:space="0" w:color="auto" w:frame="1"/>
                <w:lang w:eastAsia="en-GB"/>
              </w:rPr>
              <w:t>5 years from birth or adoption, or 18 years if the child receives a disability allowance.</w:t>
            </w:r>
          </w:p>
          <w:p w14:paraId="7B77BF4C" w14:textId="77777777" w:rsidR="00804CB3" w:rsidRPr="00804CB3" w:rsidRDefault="00804CB3" w:rsidP="00A66AF4">
            <w:pPr>
              <w:spacing w:after="0" w:line="240" w:lineRule="auto"/>
              <w:rPr>
                <w:rFonts w:ascii="Georgia" w:eastAsia="Times New Roman" w:hAnsi="Georgia" w:cs="Arial"/>
                <w:bCs/>
              </w:rPr>
            </w:pPr>
          </w:p>
        </w:tc>
        <w:tc>
          <w:tcPr>
            <w:tcW w:w="4798" w:type="dxa"/>
          </w:tcPr>
          <w:p w14:paraId="3BF2CE88" w14:textId="77777777" w:rsidR="00804CB3" w:rsidRDefault="00804CB3" w:rsidP="00A66AF4">
            <w:pPr>
              <w:spacing w:after="0" w:line="240" w:lineRule="auto"/>
              <w:rPr>
                <w:rFonts w:ascii="Georgia" w:eastAsia="Times New Roman" w:hAnsi="Georgia" w:cs="Arial"/>
                <w:bCs/>
              </w:rPr>
            </w:pPr>
          </w:p>
          <w:p w14:paraId="6CE9FE10" w14:textId="77777777" w:rsidR="00804CB3" w:rsidRDefault="00804CB3" w:rsidP="00A66AF4">
            <w:pPr>
              <w:spacing w:after="0" w:line="240" w:lineRule="auto"/>
              <w:rPr>
                <w:rFonts w:ascii="Georgia" w:eastAsia="Times New Roman" w:hAnsi="Georgia" w:cs="Arial"/>
                <w:bCs/>
              </w:rPr>
            </w:pPr>
            <w:r>
              <w:rPr>
                <w:rFonts w:ascii="Georgia" w:eastAsia="Times New Roman" w:hAnsi="Georgia" w:cs="Arial"/>
                <w:bCs/>
              </w:rPr>
              <w:t>HR Manager</w:t>
            </w:r>
          </w:p>
        </w:tc>
      </w:tr>
      <w:tr w:rsidR="00BE3DFC" w:rsidRPr="00A66AF4" w14:paraId="4403D827" w14:textId="77777777" w:rsidTr="00BE3DFC">
        <w:tc>
          <w:tcPr>
            <w:tcW w:w="4798" w:type="dxa"/>
          </w:tcPr>
          <w:p w14:paraId="7AEEB67A" w14:textId="77777777" w:rsidR="00804CB3" w:rsidRDefault="00804CB3" w:rsidP="00A66AF4">
            <w:pPr>
              <w:spacing w:after="0" w:line="240" w:lineRule="auto"/>
              <w:rPr>
                <w:rFonts w:ascii="Georgia" w:eastAsia="Times New Roman" w:hAnsi="Georgia" w:cs="Arial"/>
                <w:bCs/>
              </w:rPr>
            </w:pPr>
          </w:p>
          <w:p w14:paraId="32DB55AA" w14:textId="77777777" w:rsidR="00BE3DFC" w:rsidRDefault="00CE0856" w:rsidP="00A66AF4">
            <w:pPr>
              <w:spacing w:after="0" w:line="240" w:lineRule="auto"/>
              <w:rPr>
                <w:rFonts w:ascii="Georgia" w:eastAsia="Times New Roman" w:hAnsi="Georgia" w:cs="Arial"/>
                <w:bCs/>
              </w:rPr>
            </w:pPr>
            <w:r>
              <w:rPr>
                <w:rFonts w:ascii="Georgia" w:eastAsia="Times New Roman" w:hAnsi="Georgia" w:cs="Arial"/>
                <w:bCs/>
              </w:rPr>
              <w:t xml:space="preserve">d.   </w:t>
            </w:r>
            <w:r w:rsidR="00BE3DFC">
              <w:rPr>
                <w:rFonts w:ascii="Georgia" w:eastAsia="Times New Roman" w:hAnsi="Georgia" w:cs="Arial"/>
                <w:bCs/>
              </w:rPr>
              <w:t>Third Party emergency contact details for individual employees</w:t>
            </w:r>
          </w:p>
          <w:p w14:paraId="2372319A" w14:textId="77777777" w:rsidR="00BE3DFC" w:rsidRPr="00A66AF4" w:rsidRDefault="00BE3DFC" w:rsidP="00A66AF4">
            <w:pPr>
              <w:spacing w:after="0" w:line="240" w:lineRule="auto"/>
              <w:rPr>
                <w:rFonts w:ascii="Georgia" w:eastAsia="Times New Roman" w:hAnsi="Georgia" w:cs="Arial"/>
                <w:bCs/>
              </w:rPr>
            </w:pPr>
          </w:p>
        </w:tc>
        <w:tc>
          <w:tcPr>
            <w:tcW w:w="4798" w:type="dxa"/>
          </w:tcPr>
          <w:p w14:paraId="6EE5A86D" w14:textId="77777777" w:rsidR="00804CB3" w:rsidRDefault="00804CB3" w:rsidP="00A66AF4">
            <w:pPr>
              <w:spacing w:after="0" w:line="240" w:lineRule="auto"/>
              <w:rPr>
                <w:rFonts w:ascii="Georgia" w:eastAsia="Times New Roman" w:hAnsi="Georgia" w:cs="Arial"/>
                <w:bCs/>
              </w:rPr>
            </w:pPr>
          </w:p>
          <w:p w14:paraId="7B7B425F" w14:textId="77777777" w:rsidR="00BE3DFC" w:rsidRPr="00A66AF4" w:rsidRDefault="00BE3DFC" w:rsidP="00A66AF4">
            <w:pPr>
              <w:spacing w:after="0" w:line="240" w:lineRule="auto"/>
              <w:rPr>
                <w:rFonts w:ascii="Georgia" w:eastAsia="Times New Roman" w:hAnsi="Georgia" w:cs="Arial"/>
                <w:bCs/>
              </w:rPr>
            </w:pPr>
            <w:r>
              <w:rPr>
                <w:rFonts w:ascii="Georgia" w:eastAsia="Times New Roman" w:hAnsi="Georgia" w:cs="Arial"/>
                <w:bCs/>
              </w:rPr>
              <w:t>Destroy at end of employment</w:t>
            </w:r>
          </w:p>
        </w:tc>
        <w:tc>
          <w:tcPr>
            <w:tcW w:w="4798" w:type="dxa"/>
          </w:tcPr>
          <w:p w14:paraId="42AE428E" w14:textId="77777777" w:rsidR="00804CB3" w:rsidRDefault="00804CB3" w:rsidP="00A66AF4">
            <w:pPr>
              <w:spacing w:after="0" w:line="240" w:lineRule="auto"/>
              <w:rPr>
                <w:rFonts w:ascii="Georgia" w:eastAsia="Times New Roman" w:hAnsi="Georgia" w:cs="Arial"/>
                <w:bCs/>
              </w:rPr>
            </w:pPr>
          </w:p>
          <w:p w14:paraId="323C07CB" w14:textId="77777777" w:rsidR="00BE3DFC" w:rsidRDefault="00BE3DFC" w:rsidP="00A66AF4">
            <w:pPr>
              <w:spacing w:after="0" w:line="240" w:lineRule="auto"/>
              <w:rPr>
                <w:rFonts w:ascii="Georgia" w:eastAsia="Times New Roman" w:hAnsi="Georgia" w:cs="Arial"/>
                <w:bCs/>
              </w:rPr>
            </w:pPr>
            <w:r>
              <w:rPr>
                <w:rFonts w:ascii="Georgia" w:eastAsia="Times New Roman" w:hAnsi="Georgia" w:cs="Arial"/>
                <w:bCs/>
              </w:rPr>
              <w:t>HR Manager</w:t>
            </w:r>
          </w:p>
        </w:tc>
      </w:tr>
      <w:tr w:rsidR="00BE3DFC" w:rsidRPr="00A66AF4" w14:paraId="373C2C57" w14:textId="77777777" w:rsidTr="00BE3DFC">
        <w:tc>
          <w:tcPr>
            <w:tcW w:w="4798" w:type="dxa"/>
          </w:tcPr>
          <w:p w14:paraId="62882F1A" w14:textId="77777777" w:rsidR="00BE3DFC" w:rsidRPr="00A66AF4" w:rsidRDefault="00BE3DFC" w:rsidP="00A66AF4">
            <w:pPr>
              <w:spacing w:after="0" w:line="240" w:lineRule="auto"/>
              <w:rPr>
                <w:rFonts w:ascii="Georgia" w:eastAsia="Times New Roman" w:hAnsi="Georgia" w:cs="Arial"/>
                <w:bCs/>
              </w:rPr>
            </w:pPr>
          </w:p>
          <w:p w14:paraId="1D83D79B" w14:textId="77777777" w:rsidR="00BE3DFC" w:rsidRPr="00A66AF4" w:rsidRDefault="00CE0856" w:rsidP="00A66AF4">
            <w:pPr>
              <w:spacing w:after="0" w:line="240" w:lineRule="auto"/>
              <w:rPr>
                <w:rFonts w:ascii="Georgia" w:eastAsia="Times New Roman" w:hAnsi="Georgia" w:cs="Arial"/>
                <w:bCs/>
              </w:rPr>
            </w:pPr>
            <w:r>
              <w:rPr>
                <w:rFonts w:ascii="Georgia" w:eastAsia="Times New Roman" w:hAnsi="Georgia" w:cs="Arial"/>
                <w:bCs/>
              </w:rPr>
              <w:t xml:space="preserve">e.   </w:t>
            </w:r>
            <w:r w:rsidR="00BE3DFC" w:rsidRPr="00A66AF4">
              <w:rPr>
                <w:rFonts w:ascii="Georgia" w:eastAsia="Times New Roman" w:hAnsi="Georgia" w:cs="Arial"/>
                <w:bCs/>
              </w:rPr>
              <w:t>Pay &amp; Benefits information (Inland Revenue requirements)</w:t>
            </w:r>
          </w:p>
          <w:p w14:paraId="4D60AA3E" w14:textId="77777777" w:rsidR="00BE3DFC" w:rsidRDefault="00BE3DFC" w:rsidP="00A66AF4">
            <w:pPr>
              <w:spacing w:after="0" w:line="240" w:lineRule="auto"/>
              <w:rPr>
                <w:rFonts w:ascii="Georgia" w:eastAsia="Times New Roman" w:hAnsi="Georgia" w:cs="Arial"/>
                <w:bCs/>
              </w:rPr>
            </w:pPr>
          </w:p>
          <w:p w14:paraId="65F32302" w14:textId="11AA4D35" w:rsidR="0014663A" w:rsidRPr="00A66AF4" w:rsidRDefault="0014663A" w:rsidP="00A66AF4">
            <w:pPr>
              <w:spacing w:after="0" w:line="240" w:lineRule="auto"/>
              <w:rPr>
                <w:rFonts w:ascii="Georgia" w:eastAsia="Times New Roman" w:hAnsi="Georgia" w:cs="Arial"/>
                <w:bCs/>
              </w:rPr>
            </w:pPr>
            <w:bookmarkStart w:id="1" w:name="_GoBack"/>
            <w:bookmarkEnd w:id="1"/>
          </w:p>
        </w:tc>
        <w:tc>
          <w:tcPr>
            <w:tcW w:w="4798" w:type="dxa"/>
          </w:tcPr>
          <w:p w14:paraId="3B92EB6E" w14:textId="77777777" w:rsidR="00BE3DFC" w:rsidRPr="00A66AF4" w:rsidRDefault="00BE3DFC" w:rsidP="00A66AF4">
            <w:pPr>
              <w:spacing w:after="0" w:line="240" w:lineRule="auto"/>
              <w:rPr>
                <w:rFonts w:ascii="Georgia" w:eastAsia="Times New Roman" w:hAnsi="Georgia" w:cs="Arial"/>
                <w:bCs/>
              </w:rPr>
            </w:pPr>
          </w:p>
          <w:p w14:paraId="0E5E9D6D" w14:textId="77777777" w:rsidR="00BE3DFC" w:rsidRPr="00A66AF4" w:rsidRDefault="00BE3DFC" w:rsidP="00A66AF4">
            <w:pPr>
              <w:spacing w:after="0" w:line="240" w:lineRule="auto"/>
              <w:rPr>
                <w:rFonts w:ascii="Georgia" w:eastAsia="Times New Roman" w:hAnsi="Georgia" w:cs="Arial"/>
                <w:bCs/>
              </w:rPr>
            </w:pPr>
            <w:r w:rsidRPr="00A66AF4">
              <w:rPr>
                <w:rFonts w:ascii="Georgia" w:eastAsia="Times New Roman" w:hAnsi="Georgia" w:cs="Arial"/>
                <w:bCs/>
              </w:rPr>
              <w:t>7 Years after employment</w:t>
            </w:r>
            <w:r w:rsidR="00F03407">
              <w:rPr>
                <w:rFonts w:ascii="Georgia" w:eastAsia="Times New Roman" w:hAnsi="Georgia" w:cs="Arial"/>
                <w:bCs/>
              </w:rPr>
              <w:t xml:space="preserve"> ends</w:t>
            </w:r>
          </w:p>
        </w:tc>
        <w:tc>
          <w:tcPr>
            <w:tcW w:w="4798" w:type="dxa"/>
          </w:tcPr>
          <w:p w14:paraId="5ECA167E" w14:textId="77777777" w:rsidR="00BE3DFC" w:rsidRDefault="00BE3DFC" w:rsidP="00A66AF4">
            <w:pPr>
              <w:spacing w:after="0" w:line="240" w:lineRule="auto"/>
              <w:rPr>
                <w:rFonts w:ascii="Georgia" w:eastAsia="Times New Roman" w:hAnsi="Georgia" w:cs="Arial"/>
                <w:bCs/>
              </w:rPr>
            </w:pPr>
          </w:p>
          <w:p w14:paraId="09CDCCF3" w14:textId="77777777" w:rsidR="00BE3DFC" w:rsidRDefault="00BE3DFC" w:rsidP="00A66AF4">
            <w:pPr>
              <w:spacing w:after="0" w:line="240" w:lineRule="auto"/>
              <w:rPr>
                <w:rFonts w:ascii="Georgia" w:eastAsia="Times New Roman" w:hAnsi="Georgia" w:cs="Arial"/>
                <w:bCs/>
              </w:rPr>
            </w:pPr>
            <w:r>
              <w:rPr>
                <w:rFonts w:ascii="Georgia" w:eastAsia="Times New Roman" w:hAnsi="Georgia" w:cs="Arial"/>
                <w:bCs/>
              </w:rPr>
              <w:t>Director of Finance</w:t>
            </w:r>
          </w:p>
        </w:tc>
      </w:tr>
      <w:tr w:rsidR="00804CB3" w:rsidRPr="00A66AF4" w14:paraId="22036628" w14:textId="77777777" w:rsidTr="00BE3DFC">
        <w:tc>
          <w:tcPr>
            <w:tcW w:w="4798" w:type="dxa"/>
          </w:tcPr>
          <w:p w14:paraId="1A7DE9F0" w14:textId="77777777" w:rsidR="00804CB3" w:rsidRDefault="00804CB3" w:rsidP="00804CB3">
            <w:pPr>
              <w:shd w:val="clear" w:color="auto" w:fill="FFFFFF"/>
              <w:spacing w:after="0" w:line="240" w:lineRule="auto"/>
              <w:textAlignment w:val="baseline"/>
              <w:rPr>
                <w:rFonts w:ascii="Georgia" w:eastAsia="Times New Roman" w:hAnsi="Georgia" w:cs="Times New Roman"/>
                <w:bCs/>
                <w:lang w:eastAsia="en-GB"/>
              </w:rPr>
            </w:pPr>
          </w:p>
          <w:p w14:paraId="6B8457FA" w14:textId="77777777" w:rsidR="00804CB3" w:rsidRPr="00804CB3" w:rsidRDefault="00CE0856" w:rsidP="00804CB3">
            <w:pPr>
              <w:shd w:val="clear" w:color="auto" w:fill="FFFFFF"/>
              <w:spacing w:after="0" w:line="240" w:lineRule="auto"/>
              <w:textAlignment w:val="baseline"/>
              <w:rPr>
                <w:rFonts w:ascii="Georgia" w:eastAsia="Times New Roman" w:hAnsi="Georgia" w:cs="Times New Roman"/>
                <w:bCs/>
                <w:lang w:eastAsia="en-GB"/>
              </w:rPr>
            </w:pPr>
            <w:r>
              <w:rPr>
                <w:rFonts w:ascii="Georgia" w:eastAsia="Times New Roman" w:hAnsi="Georgia" w:cs="Times New Roman"/>
                <w:bCs/>
                <w:lang w:eastAsia="en-GB"/>
              </w:rPr>
              <w:t xml:space="preserve">f.   </w:t>
            </w:r>
            <w:r w:rsidR="00804CB3" w:rsidRPr="00804CB3">
              <w:rPr>
                <w:rFonts w:ascii="Georgia" w:eastAsia="Times New Roman" w:hAnsi="Georgia" w:cs="Times New Roman"/>
                <w:bCs/>
                <w:lang w:eastAsia="en-GB"/>
              </w:rPr>
              <w:t>Sickness Absence Records</w:t>
            </w:r>
          </w:p>
          <w:p w14:paraId="4F301013" w14:textId="77777777" w:rsidR="00804CB3" w:rsidRDefault="00804CB3" w:rsidP="00A66AF4">
            <w:pPr>
              <w:spacing w:after="0" w:line="240" w:lineRule="auto"/>
              <w:rPr>
                <w:rFonts w:ascii="Georgia" w:eastAsia="Times New Roman" w:hAnsi="Georgia" w:cs="Arial"/>
                <w:bCs/>
              </w:rPr>
            </w:pPr>
          </w:p>
        </w:tc>
        <w:tc>
          <w:tcPr>
            <w:tcW w:w="4798" w:type="dxa"/>
          </w:tcPr>
          <w:p w14:paraId="01E5854B" w14:textId="77777777" w:rsidR="00804CB3" w:rsidRDefault="00804CB3" w:rsidP="00804CB3">
            <w:pPr>
              <w:shd w:val="clear" w:color="auto" w:fill="FFFFFF"/>
              <w:spacing w:after="0" w:line="240" w:lineRule="auto"/>
              <w:textAlignment w:val="baseline"/>
              <w:rPr>
                <w:rFonts w:ascii="Georgia" w:eastAsia="Times New Roman" w:hAnsi="Georgia" w:cs="Times New Roman"/>
                <w:bdr w:val="none" w:sz="0" w:space="0" w:color="auto" w:frame="1"/>
                <w:lang w:eastAsia="en-GB"/>
              </w:rPr>
            </w:pPr>
          </w:p>
          <w:p w14:paraId="5D37404C" w14:textId="77777777" w:rsidR="00804CB3" w:rsidRPr="00804CB3" w:rsidRDefault="00804CB3" w:rsidP="00804CB3">
            <w:pPr>
              <w:shd w:val="clear" w:color="auto" w:fill="FFFFFF"/>
              <w:spacing w:after="0" w:line="240" w:lineRule="auto"/>
              <w:textAlignment w:val="baseline"/>
              <w:rPr>
                <w:rFonts w:ascii="Georgia" w:eastAsia="Times New Roman" w:hAnsi="Georgia" w:cs="Times New Roman"/>
                <w:lang w:eastAsia="en-GB"/>
              </w:rPr>
            </w:pPr>
            <w:r w:rsidRPr="00804CB3">
              <w:rPr>
                <w:rFonts w:ascii="Georgia" w:eastAsia="Times New Roman" w:hAnsi="Georgia" w:cs="Times New Roman"/>
                <w:bdr w:val="none" w:sz="0" w:space="0" w:color="auto" w:frame="1"/>
                <w:lang w:eastAsia="en-GB"/>
              </w:rPr>
              <w:t>6 years after employment ends.</w:t>
            </w:r>
          </w:p>
          <w:p w14:paraId="2BAA8A57" w14:textId="77777777" w:rsidR="00804CB3" w:rsidRDefault="00804CB3" w:rsidP="00A66AF4">
            <w:pPr>
              <w:spacing w:after="0" w:line="240" w:lineRule="auto"/>
              <w:rPr>
                <w:rFonts w:ascii="Georgia" w:eastAsia="Times New Roman" w:hAnsi="Georgia" w:cs="Arial"/>
                <w:bCs/>
              </w:rPr>
            </w:pPr>
          </w:p>
        </w:tc>
        <w:tc>
          <w:tcPr>
            <w:tcW w:w="4798" w:type="dxa"/>
          </w:tcPr>
          <w:p w14:paraId="4889F735" w14:textId="77777777" w:rsidR="00804CB3" w:rsidRDefault="00804CB3" w:rsidP="00A66AF4">
            <w:pPr>
              <w:spacing w:after="0" w:line="240" w:lineRule="auto"/>
              <w:rPr>
                <w:rFonts w:ascii="Georgia" w:eastAsia="Times New Roman" w:hAnsi="Georgia" w:cs="Arial"/>
                <w:bCs/>
              </w:rPr>
            </w:pPr>
          </w:p>
          <w:p w14:paraId="6FDD90A8" w14:textId="77777777" w:rsidR="00F03407" w:rsidRDefault="00F03407" w:rsidP="00A66AF4">
            <w:pPr>
              <w:spacing w:after="0" w:line="240" w:lineRule="auto"/>
              <w:rPr>
                <w:rFonts w:ascii="Georgia" w:eastAsia="Times New Roman" w:hAnsi="Georgia" w:cs="Arial"/>
                <w:bCs/>
              </w:rPr>
            </w:pPr>
            <w:r>
              <w:rPr>
                <w:rFonts w:ascii="Georgia" w:eastAsia="Times New Roman" w:hAnsi="Georgia" w:cs="Arial"/>
                <w:bCs/>
              </w:rPr>
              <w:t>HR Manager</w:t>
            </w:r>
          </w:p>
        </w:tc>
      </w:tr>
      <w:tr w:rsidR="00F03407" w:rsidRPr="00A66AF4" w14:paraId="1DDAE03E" w14:textId="77777777" w:rsidTr="00BE3DFC">
        <w:tc>
          <w:tcPr>
            <w:tcW w:w="4798" w:type="dxa"/>
          </w:tcPr>
          <w:p w14:paraId="7772E05F" w14:textId="77777777" w:rsidR="00F03407" w:rsidRPr="00A66AF4" w:rsidRDefault="00F03407" w:rsidP="00F03407">
            <w:pPr>
              <w:spacing w:after="0" w:line="240" w:lineRule="auto"/>
              <w:rPr>
                <w:rFonts w:ascii="Georgia" w:eastAsia="Times New Roman" w:hAnsi="Georgia" w:cs="Arial"/>
                <w:bCs/>
              </w:rPr>
            </w:pPr>
          </w:p>
          <w:p w14:paraId="0D16A688" w14:textId="77777777" w:rsidR="00F03407" w:rsidRPr="00A66AF4" w:rsidRDefault="00CE0856" w:rsidP="00F03407">
            <w:pPr>
              <w:spacing w:after="0" w:line="240" w:lineRule="auto"/>
              <w:rPr>
                <w:rFonts w:ascii="Georgia" w:eastAsia="Times New Roman" w:hAnsi="Georgia" w:cs="Arial"/>
                <w:bCs/>
              </w:rPr>
            </w:pPr>
            <w:r>
              <w:rPr>
                <w:rFonts w:ascii="Georgia" w:eastAsia="Times New Roman" w:hAnsi="Georgia" w:cs="Arial"/>
                <w:bCs/>
              </w:rPr>
              <w:t xml:space="preserve">g.   </w:t>
            </w:r>
            <w:r w:rsidR="00F03407" w:rsidRPr="00A66AF4">
              <w:rPr>
                <w:rFonts w:ascii="Georgia" w:eastAsia="Times New Roman" w:hAnsi="Georgia" w:cs="Arial"/>
                <w:bCs/>
              </w:rPr>
              <w:t>Health &amp; Safety Assessments</w:t>
            </w:r>
          </w:p>
        </w:tc>
        <w:tc>
          <w:tcPr>
            <w:tcW w:w="4798" w:type="dxa"/>
          </w:tcPr>
          <w:p w14:paraId="38FF795C" w14:textId="77777777" w:rsidR="00F03407" w:rsidRDefault="00F03407" w:rsidP="00F03407">
            <w:pPr>
              <w:spacing w:after="0" w:line="240" w:lineRule="auto"/>
              <w:rPr>
                <w:rFonts w:ascii="Georgia" w:eastAsia="Times New Roman" w:hAnsi="Georgia" w:cs="Arial"/>
                <w:bCs/>
              </w:rPr>
            </w:pPr>
          </w:p>
          <w:p w14:paraId="3BDFA2FA" w14:textId="77777777" w:rsidR="00F03407" w:rsidRPr="00A66AF4" w:rsidRDefault="00F03407" w:rsidP="00F03407">
            <w:pPr>
              <w:spacing w:after="0" w:line="240" w:lineRule="auto"/>
              <w:rPr>
                <w:rFonts w:ascii="Georgia" w:eastAsia="Times New Roman" w:hAnsi="Georgia" w:cs="Arial"/>
                <w:bCs/>
              </w:rPr>
            </w:pPr>
            <w:r w:rsidRPr="00A66AF4">
              <w:rPr>
                <w:rFonts w:ascii="Georgia" w:eastAsia="Times New Roman" w:hAnsi="Georgia" w:cs="Arial"/>
                <w:bCs/>
              </w:rPr>
              <w:t>6 Years from time of assessment</w:t>
            </w:r>
          </w:p>
          <w:p w14:paraId="0D7C2186" w14:textId="77777777" w:rsidR="00F03407" w:rsidRDefault="00F03407" w:rsidP="00F03407">
            <w:pPr>
              <w:spacing w:after="0" w:line="240" w:lineRule="auto"/>
              <w:rPr>
                <w:rFonts w:ascii="Georgia" w:eastAsia="Times New Roman" w:hAnsi="Georgia" w:cs="Arial"/>
                <w:bCs/>
              </w:rPr>
            </w:pPr>
          </w:p>
        </w:tc>
        <w:tc>
          <w:tcPr>
            <w:tcW w:w="4798" w:type="dxa"/>
          </w:tcPr>
          <w:p w14:paraId="6E1EB6D7" w14:textId="77777777" w:rsidR="00F03407" w:rsidRDefault="00F03407" w:rsidP="00F03407">
            <w:pPr>
              <w:spacing w:after="0" w:line="240" w:lineRule="auto"/>
              <w:rPr>
                <w:rFonts w:ascii="Georgia" w:eastAsia="Times New Roman" w:hAnsi="Georgia" w:cs="Arial"/>
                <w:bCs/>
              </w:rPr>
            </w:pPr>
          </w:p>
          <w:p w14:paraId="2B5959E8" w14:textId="77777777" w:rsidR="00F03407" w:rsidRDefault="00F03407" w:rsidP="00F03407">
            <w:pPr>
              <w:spacing w:after="0" w:line="240" w:lineRule="auto"/>
              <w:rPr>
                <w:rFonts w:ascii="Georgia" w:eastAsia="Times New Roman" w:hAnsi="Georgia" w:cs="Arial"/>
                <w:bCs/>
              </w:rPr>
            </w:pPr>
            <w:r>
              <w:rPr>
                <w:rFonts w:ascii="Georgia" w:eastAsia="Times New Roman" w:hAnsi="Georgia" w:cs="Arial"/>
                <w:bCs/>
              </w:rPr>
              <w:t>Facilities Manager</w:t>
            </w:r>
          </w:p>
        </w:tc>
      </w:tr>
      <w:tr w:rsidR="00F03407" w:rsidRPr="00A66AF4" w14:paraId="59B81FA0" w14:textId="77777777" w:rsidTr="00BE3DFC">
        <w:tc>
          <w:tcPr>
            <w:tcW w:w="4798" w:type="dxa"/>
          </w:tcPr>
          <w:p w14:paraId="70D95E85" w14:textId="77777777" w:rsidR="00F03407" w:rsidRDefault="00CE0856" w:rsidP="00F03407">
            <w:pPr>
              <w:spacing w:after="0" w:line="240" w:lineRule="auto"/>
              <w:rPr>
                <w:rFonts w:ascii="Georgia" w:eastAsia="Times New Roman" w:hAnsi="Georgia" w:cs="Arial"/>
                <w:bCs/>
              </w:rPr>
            </w:pPr>
            <w:r>
              <w:rPr>
                <w:rFonts w:ascii="Georgia" w:eastAsia="Times New Roman" w:hAnsi="Georgia" w:cs="Arial"/>
                <w:bCs/>
              </w:rPr>
              <w:t xml:space="preserve">h.  </w:t>
            </w:r>
            <w:r w:rsidR="00F03407" w:rsidRPr="00A66AF4">
              <w:rPr>
                <w:rFonts w:ascii="Georgia" w:eastAsia="Times New Roman" w:hAnsi="Georgia" w:cs="Arial"/>
                <w:bCs/>
              </w:rPr>
              <w:t>Details of Injuries or Accident Reports/Records</w:t>
            </w:r>
          </w:p>
          <w:p w14:paraId="5E0C16C4" w14:textId="77777777" w:rsidR="00F03407" w:rsidRDefault="00F03407" w:rsidP="00F03407">
            <w:pPr>
              <w:spacing w:after="0" w:line="240" w:lineRule="auto"/>
              <w:rPr>
                <w:rFonts w:ascii="Georgia" w:eastAsia="Times New Roman" w:hAnsi="Georgia" w:cs="Arial"/>
                <w:bCs/>
              </w:rPr>
            </w:pPr>
          </w:p>
        </w:tc>
        <w:tc>
          <w:tcPr>
            <w:tcW w:w="4798" w:type="dxa"/>
          </w:tcPr>
          <w:p w14:paraId="10D24030" w14:textId="77777777" w:rsidR="00F03407" w:rsidRPr="00A66AF4" w:rsidRDefault="00F03407" w:rsidP="00F03407">
            <w:pPr>
              <w:spacing w:after="0" w:line="240" w:lineRule="auto"/>
              <w:rPr>
                <w:rFonts w:ascii="Georgia" w:eastAsia="Times New Roman" w:hAnsi="Georgia" w:cs="Arial"/>
                <w:bCs/>
              </w:rPr>
            </w:pPr>
            <w:r w:rsidRPr="00A66AF4">
              <w:rPr>
                <w:rFonts w:ascii="Georgia" w:eastAsia="Times New Roman" w:hAnsi="Georgia" w:cs="Arial"/>
                <w:bCs/>
              </w:rPr>
              <w:t>6 Years from time of accident occurring</w:t>
            </w:r>
          </w:p>
          <w:p w14:paraId="6CF522E3" w14:textId="77777777" w:rsidR="00F03407" w:rsidRDefault="00F03407" w:rsidP="00F03407">
            <w:pPr>
              <w:spacing w:after="0" w:line="240" w:lineRule="auto"/>
              <w:rPr>
                <w:rFonts w:ascii="Georgia" w:eastAsia="Times New Roman" w:hAnsi="Georgia" w:cs="Arial"/>
                <w:bCs/>
              </w:rPr>
            </w:pPr>
          </w:p>
        </w:tc>
        <w:tc>
          <w:tcPr>
            <w:tcW w:w="4798" w:type="dxa"/>
          </w:tcPr>
          <w:p w14:paraId="13485A2D" w14:textId="77777777" w:rsidR="00F03407" w:rsidRDefault="00F03407" w:rsidP="00F03407">
            <w:pPr>
              <w:spacing w:after="0" w:line="240" w:lineRule="auto"/>
              <w:rPr>
                <w:rFonts w:ascii="Georgia" w:eastAsia="Times New Roman" w:hAnsi="Georgia" w:cs="Arial"/>
                <w:bCs/>
              </w:rPr>
            </w:pPr>
            <w:r>
              <w:rPr>
                <w:rFonts w:ascii="Georgia" w:eastAsia="Times New Roman" w:hAnsi="Georgia" w:cs="Arial"/>
                <w:bCs/>
              </w:rPr>
              <w:t>Facilities Manager</w:t>
            </w:r>
          </w:p>
        </w:tc>
      </w:tr>
      <w:tr w:rsidR="00F03407" w:rsidRPr="00A66AF4" w14:paraId="49C1B014" w14:textId="77777777" w:rsidTr="00BE3DFC">
        <w:tc>
          <w:tcPr>
            <w:tcW w:w="4798" w:type="dxa"/>
          </w:tcPr>
          <w:p w14:paraId="07A22E92" w14:textId="77777777" w:rsidR="00F03407" w:rsidRDefault="00F03407" w:rsidP="00F03407">
            <w:pPr>
              <w:spacing w:after="0" w:line="240" w:lineRule="auto"/>
              <w:rPr>
                <w:rFonts w:ascii="Georgia" w:eastAsia="Times New Roman" w:hAnsi="Georgia" w:cs="Arial"/>
                <w:bCs/>
              </w:rPr>
            </w:pPr>
          </w:p>
          <w:p w14:paraId="73E14AA9" w14:textId="77777777" w:rsidR="00F03407" w:rsidRDefault="00CE0856" w:rsidP="00F03407">
            <w:pPr>
              <w:spacing w:after="0" w:line="240" w:lineRule="auto"/>
              <w:rPr>
                <w:rFonts w:ascii="Georgia" w:eastAsia="Times New Roman" w:hAnsi="Georgia" w:cs="Arial"/>
                <w:bCs/>
              </w:rPr>
            </w:pPr>
            <w:proofErr w:type="spellStart"/>
            <w:r>
              <w:rPr>
                <w:rFonts w:ascii="Georgia" w:eastAsia="Times New Roman" w:hAnsi="Georgia" w:cs="Arial"/>
                <w:bCs/>
              </w:rPr>
              <w:t>i</w:t>
            </w:r>
            <w:proofErr w:type="spellEnd"/>
            <w:r>
              <w:rPr>
                <w:rFonts w:ascii="Georgia" w:eastAsia="Times New Roman" w:hAnsi="Georgia" w:cs="Arial"/>
                <w:bCs/>
              </w:rPr>
              <w:t xml:space="preserve">.  </w:t>
            </w:r>
            <w:r w:rsidR="00F03407">
              <w:rPr>
                <w:rFonts w:ascii="Georgia" w:eastAsia="Times New Roman" w:hAnsi="Georgia" w:cs="Arial"/>
                <w:bCs/>
              </w:rPr>
              <w:t>Redundancy Records</w:t>
            </w:r>
          </w:p>
          <w:p w14:paraId="24FA3B5E" w14:textId="77777777" w:rsidR="00F03407" w:rsidRPr="00A66AF4" w:rsidRDefault="00F03407" w:rsidP="00F03407">
            <w:pPr>
              <w:shd w:val="clear" w:color="auto" w:fill="FFFFFF"/>
              <w:spacing w:after="0" w:line="240" w:lineRule="auto"/>
              <w:textAlignment w:val="baseline"/>
              <w:rPr>
                <w:rFonts w:ascii="Georgia" w:eastAsia="Times New Roman" w:hAnsi="Georgia" w:cs="Arial"/>
                <w:bCs/>
              </w:rPr>
            </w:pPr>
            <w:r w:rsidRPr="00804CB3">
              <w:rPr>
                <w:rFonts w:ascii="inherit" w:eastAsia="Times New Roman" w:hAnsi="inherit" w:cs="Times New Roman"/>
                <w:color w:val="676767"/>
                <w:sz w:val="21"/>
                <w:szCs w:val="21"/>
                <w:bdr w:val="none" w:sz="0" w:space="0" w:color="auto" w:frame="1"/>
                <w:lang w:eastAsia="en-GB"/>
              </w:rPr>
              <w:t> </w:t>
            </w:r>
            <w:r w:rsidRPr="00A66AF4">
              <w:rPr>
                <w:rFonts w:ascii="Georgia" w:eastAsia="Times New Roman" w:hAnsi="Georgia" w:cs="Arial"/>
                <w:bCs/>
              </w:rPr>
              <w:t xml:space="preserve"> </w:t>
            </w:r>
          </w:p>
        </w:tc>
        <w:tc>
          <w:tcPr>
            <w:tcW w:w="4798" w:type="dxa"/>
          </w:tcPr>
          <w:p w14:paraId="2EC4564C" w14:textId="77777777" w:rsidR="00F03407" w:rsidRDefault="00F03407" w:rsidP="00F03407">
            <w:pPr>
              <w:spacing w:after="0" w:line="240" w:lineRule="auto"/>
              <w:rPr>
                <w:rFonts w:ascii="Georgia" w:eastAsia="Times New Roman" w:hAnsi="Georgia" w:cs="Arial"/>
                <w:bCs/>
              </w:rPr>
            </w:pPr>
          </w:p>
          <w:p w14:paraId="3D2F7096" w14:textId="77777777" w:rsidR="00F03407" w:rsidRDefault="00F03407" w:rsidP="00F03407">
            <w:pPr>
              <w:spacing w:after="0" w:line="240" w:lineRule="auto"/>
              <w:rPr>
                <w:rFonts w:ascii="Georgia" w:eastAsia="Times New Roman" w:hAnsi="Georgia" w:cs="Arial"/>
                <w:bCs/>
              </w:rPr>
            </w:pPr>
            <w:r>
              <w:rPr>
                <w:rFonts w:ascii="Georgia" w:eastAsia="Times New Roman" w:hAnsi="Georgia" w:cs="Arial"/>
                <w:bCs/>
              </w:rPr>
              <w:t xml:space="preserve">6 years </w:t>
            </w:r>
            <w:r w:rsidR="00CE0856">
              <w:rPr>
                <w:rFonts w:ascii="Georgia" w:eastAsia="Times New Roman" w:hAnsi="Georgia" w:cs="Arial"/>
                <w:bCs/>
              </w:rPr>
              <w:t>from date of redundancy</w:t>
            </w:r>
            <w:r>
              <w:rPr>
                <w:rFonts w:ascii="Georgia" w:eastAsia="Times New Roman" w:hAnsi="Georgia" w:cs="Arial"/>
                <w:bCs/>
              </w:rPr>
              <w:t>.</w:t>
            </w:r>
          </w:p>
          <w:p w14:paraId="5FFEEF33" w14:textId="77777777" w:rsidR="00F03407" w:rsidRDefault="00F03407" w:rsidP="00F03407">
            <w:pPr>
              <w:spacing w:after="0" w:line="240" w:lineRule="auto"/>
              <w:rPr>
                <w:rFonts w:ascii="Georgia" w:eastAsia="Times New Roman" w:hAnsi="Georgia" w:cs="Arial"/>
                <w:bCs/>
              </w:rPr>
            </w:pPr>
          </w:p>
          <w:p w14:paraId="522B6705" w14:textId="77777777" w:rsidR="00F03407" w:rsidRDefault="00F03407" w:rsidP="00F03407">
            <w:pPr>
              <w:spacing w:after="0" w:line="240" w:lineRule="auto"/>
              <w:rPr>
                <w:rFonts w:ascii="Georgia" w:eastAsia="Times New Roman" w:hAnsi="Georgia" w:cs="Arial"/>
                <w:bCs/>
              </w:rPr>
            </w:pPr>
          </w:p>
          <w:p w14:paraId="661C0F71" w14:textId="77777777" w:rsidR="00F03407" w:rsidRPr="00A66AF4" w:rsidRDefault="00F03407" w:rsidP="00F03407">
            <w:pPr>
              <w:spacing w:after="0" w:line="240" w:lineRule="auto"/>
              <w:rPr>
                <w:rFonts w:ascii="Georgia" w:eastAsia="Times New Roman" w:hAnsi="Georgia" w:cs="Arial"/>
                <w:bCs/>
              </w:rPr>
            </w:pPr>
          </w:p>
        </w:tc>
        <w:tc>
          <w:tcPr>
            <w:tcW w:w="4798" w:type="dxa"/>
          </w:tcPr>
          <w:p w14:paraId="5D896014" w14:textId="77777777" w:rsidR="00F03407" w:rsidRDefault="00F03407" w:rsidP="00F03407">
            <w:pPr>
              <w:spacing w:after="0" w:line="240" w:lineRule="auto"/>
              <w:rPr>
                <w:rFonts w:ascii="Georgia" w:eastAsia="Times New Roman" w:hAnsi="Georgia" w:cs="Arial"/>
                <w:bCs/>
              </w:rPr>
            </w:pPr>
          </w:p>
          <w:p w14:paraId="7A37CD08" w14:textId="77777777" w:rsidR="00F03407" w:rsidRDefault="00F03407" w:rsidP="00F03407">
            <w:pPr>
              <w:spacing w:after="0" w:line="240" w:lineRule="auto"/>
              <w:rPr>
                <w:rFonts w:ascii="Georgia" w:eastAsia="Times New Roman" w:hAnsi="Georgia" w:cs="Arial"/>
                <w:bCs/>
              </w:rPr>
            </w:pPr>
            <w:r>
              <w:rPr>
                <w:rFonts w:ascii="Georgia" w:eastAsia="Times New Roman" w:hAnsi="Georgia" w:cs="Arial"/>
                <w:bCs/>
              </w:rPr>
              <w:t>HR Manager</w:t>
            </w:r>
          </w:p>
        </w:tc>
      </w:tr>
      <w:tr w:rsidR="00F03407" w:rsidRPr="00A66AF4" w14:paraId="7F0CF522" w14:textId="77777777" w:rsidTr="00BE3DFC">
        <w:tc>
          <w:tcPr>
            <w:tcW w:w="4798" w:type="dxa"/>
          </w:tcPr>
          <w:p w14:paraId="268CD8FE" w14:textId="77777777" w:rsidR="00F03407" w:rsidRPr="00A66AF4" w:rsidRDefault="00F03407" w:rsidP="00F03407">
            <w:pPr>
              <w:spacing w:after="0" w:line="240" w:lineRule="auto"/>
              <w:rPr>
                <w:rFonts w:ascii="Georgia" w:eastAsia="Times New Roman" w:hAnsi="Georgia" w:cs="Arial"/>
                <w:bCs/>
              </w:rPr>
            </w:pPr>
          </w:p>
          <w:p w14:paraId="046D4711" w14:textId="77777777" w:rsidR="00F03407" w:rsidRDefault="00CE0856" w:rsidP="00F03407">
            <w:pPr>
              <w:spacing w:after="0" w:line="240" w:lineRule="auto"/>
              <w:rPr>
                <w:rFonts w:ascii="Georgia" w:eastAsia="Times New Roman" w:hAnsi="Georgia" w:cs="Arial"/>
                <w:bCs/>
              </w:rPr>
            </w:pPr>
            <w:r>
              <w:rPr>
                <w:rFonts w:ascii="Georgia" w:eastAsia="Times New Roman" w:hAnsi="Georgia" w:cs="Arial"/>
                <w:bCs/>
              </w:rPr>
              <w:t xml:space="preserve">j.  </w:t>
            </w:r>
            <w:r w:rsidR="00F03407" w:rsidRPr="00A66AF4">
              <w:rPr>
                <w:rFonts w:ascii="Georgia" w:eastAsia="Times New Roman" w:hAnsi="Georgia" w:cs="Arial"/>
                <w:bCs/>
              </w:rPr>
              <w:t>Disclosure Certificates</w:t>
            </w:r>
          </w:p>
          <w:p w14:paraId="6F4C12E4" w14:textId="77777777" w:rsidR="00F03407" w:rsidRPr="00A66AF4" w:rsidRDefault="00F03407" w:rsidP="00F03407">
            <w:pPr>
              <w:tabs>
                <w:tab w:val="left" w:pos="3435"/>
              </w:tabs>
              <w:spacing w:after="0" w:line="240" w:lineRule="auto"/>
              <w:rPr>
                <w:rFonts w:ascii="Georgia" w:eastAsia="Times New Roman" w:hAnsi="Georgia" w:cs="Arial"/>
                <w:bCs/>
              </w:rPr>
            </w:pPr>
            <w:r>
              <w:rPr>
                <w:rFonts w:ascii="Georgia" w:eastAsia="Times New Roman" w:hAnsi="Georgia" w:cs="Arial"/>
                <w:bCs/>
              </w:rPr>
              <w:tab/>
            </w:r>
          </w:p>
        </w:tc>
        <w:tc>
          <w:tcPr>
            <w:tcW w:w="4798" w:type="dxa"/>
          </w:tcPr>
          <w:p w14:paraId="547DAC1D" w14:textId="77777777" w:rsidR="00F03407" w:rsidRPr="00A66AF4" w:rsidRDefault="00F03407" w:rsidP="00F03407">
            <w:pPr>
              <w:spacing w:after="0" w:line="240" w:lineRule="auto"/>
              <w:rPr>
                <w:rFonts w:ascii="Georgia" w:eastAsia="Times New Roman" w:hAnsi="Georgia" w:cs="Arial"/>
                <w:bCs/>
              </w:rPr>
            </w:pPr>
          </w:p>
          <w:p w14:paraId="7440B4F7" w14:textId="77777777" w:rsidR="00F03407" w:rsidRPr="00A66AF4" w:rsidRDefault="00F03407" w:rsidP="00F03407">
            <w:pPr>
              <w:spacing w:after="0" w:line="240" w:lineRule="auto"/>
              <w:rPr>
                <w:rFonts w:ascii="Georgia" w:eastAsia="Times New Roman" w:hAnsi="Georgia" w:cs="Arial"/>
                <w:bCs/>
              </w:rPr>
            </w:pPr>
            <w:r w:rsidRPr="00A66AF4">
              <w:rPr>
                <w:rFonts w:ascii="Georgia" w:eastAsia="Times New Roman" w:hAnsi="Georgia" w:cs="Arial"/>
                <w:bCs/>
              </w:rPr>
              <w:t>No longer than 6 months</w:t>
            </w:r>
          </w:p>
        </w:tc>
        <w:tc>
          <w:tcPr>
            <w:tcW w:w="4798" w:type="dxa"/>
          </w:tcPr>
          <w:p w14:paraId="716B5F2A" w14:textId="77777777" w:rsidR="00F03407" w:rsidRDefault="00F03407" w:rsidP="00F03407">
            <w:pPr>
              <w:spacing w:after="0" w:line="240" w:lineRule="auto"/>
              <w:rPr>
                <w:rFonts w:ascii="Georgia" w:eastAsia="Times New Roman" w:hAnsi="Georgia" w:cs="Arial"/>
                <w:bCs/>
              </w:rPr>
            </w:pPr>
          </w:p>
          <w:p w14:paraId="3F2EBCC7" w14:textId="77777777" w:rsidR="00F03407" w:rsidRPr="00A66AF4" w:rsidRDefault="00F03407" w:rsidP="00F03407">
            <w:pPr>
              <w:spacing w:after="0" w:line="240" w:lineRule="auto"/>
              <w:rPr>
                <w:rFonts w:ascii="Georgia" w:eastAsia="Times New Roman" w:hAnsi="Georgia" w:cs="Arial"/>
                <w:bCs/>
              </w:rPr>
            </w:pPr>
            <w:r>
              <w:rPr>
                <w:rFonts w:ascii="Georgia" w:eastAsia="Times New Roman" w:hAnsi="Georgia" w:cs="Arial"/>
                <w:bCs/>
              </w:rPr>
              <w:t>HR Manager</w:t>
            </w:r>
          </w:p>
        </w:tc>
      </w:tr>
      <w:tr w:rsidR="00F03407" w:rsidRPr="00A66AF4" w14:paraId="2A6BBD7B" w14:textId="77777777" w:rsidTr="00BE3DFC">
        <w:tc>
          <w:tcPr>
            <w:tcW w:w="9596" w:type="dxa"/>
            <w:gridSpan w:val="2"/>
            <w:shd w:val="clear" w:color="auto" w:fill="E7E6E6" w:themeFill="background2"/>
          </w:tcPr>
          <w:p w14:paraId="2F250733" w14:textId="77777777" w:rsidR="00F03407" w:rsidRDefault="00F03407" w:rsidP="00F03407">
            <w:pPr>
              <w:spacing w:after="0" w:line="240" w:lineRule="auto"/>
              <w:rPr>
                <w:rFonts w:ascii="Georgia" w:eastAsia="Times New Roman" w:hAnsi="Georgia" w:cs="Arial"/>
                <w:b/>
                <w:bCs/>
              </w:rPr>
            </w:pPr>
            <w:r>
              <w:rPr>
                <w:rFonts w:ascii="Georgia" w:eastAsia="Times New Roman" w:hAnsi="Georgia" w:cs="Arial"/>
                <w:b/>
                <w:bCs/>
              </w:rPr>
              <w:t xml:space="preserve">4.  </w:t>
            </w:r>
            <w:r w:rsidRPr="00A66AF4">
              <w:rPr>
                <w:rFonts w:ascii="Georgia" w:eastAsia="Times New Roman" w:hAnsi="Georgia" w:cs="Arial"/>
                <w:b/>
                <w:bCs/>
              </w:rPr>
              <w:t>Financial Information</w:t>
            </w:r>
          </w:p>
          <w:p w14:paraId="3A91EE18" w14:textId="77777777" w:rsidR="00F03407" w:rsidRPr="00A66AF4" w:rsidRDefault="00F03407" w:rsidP="00F03407">
            <w:pPr>
              <w:spacing w:after="0" w:line="240" w:lineRule="auto"/>
              <w:rPr>
                <w:rFonts w:ascii="Georgia" w:eastAsia="Times New Roman" w:hAnsi="Georgia" w:cs="Arial"/>
                <w:bCs/>
              </w:rPr>
            </w:pPr>
          </w:p>
        </w:tc>
        <w:tc>
          <w:tcPr>
            <w:tcW w:w="4798" w:type="dxa"/>
            <w:shd w:val="clear" w:color="auto" w:fill="E7E6E6" w:themeFill="background2"/>
          </w:tcPr>
          <w:p w14:paraId="0B67DBE6" w14:textId="77777777" w:rsidR="00F03407" w:rsidRDefault="00F03407" w:rsidP="00F03407">
            <w:pPr>
              <w:spacing w:after="0" w:line="240" w:lineRule="auto"/>
              <w:rPr>
                <w:rFonts w:ascii="Georgia" w:eastAsia="Times New Roman" w:hAnsi="Georgia" w:cs="Arial"/>
                <w:b/>
                <w:bCs/>
              </w:rPr>
            </w:pPr>
          </w:p>
        </w:tc>
      </w:tr>
      <w:tr w:rsidR="00F03407" w:rsidRPr="00A66AF4" w14:paraId="3EFA6C46" w14:textId="77777777" w:rsidTr="00BE3DFC">
        <w:tc>
          <w:tcPr>
            <w:tcW w:w="4798" w:type="dxa"/>
          </w:tcPr>
          <w:p w14:paraId="0250D0A2" w14:textId="77777777" w:rsidR="00F03407" w:rsidRPr="00A66AF4" w:rsidRDefault="00F03407" w:rsidP="00F03407">
            <w:pPr>
              <w:spacing w:after="0" w:line="240" w:lineRule="auto"/>
              <w:rPr>
                <w:rFonts w:ascii="Georgia" w:eastAsia="Times New Roman" w:hAnsi="Georgia" w:cs="Arial"/>
                <w:bCs/>
              </w:rPr>
            </w:pPr>
            <w:r w:rsidRPr="00A66AF4">
              <w:rPr>
                <w:rFonts w:ascii="Georgia" w:eastAsia="Times New Roman" w:hAnsi="Georgia" w:cs="Arial"/>
                <w:bCs/>
              </w:rPr>
              <w:t xml:space="preserve">All financial information </w:t>
            </w:r>
            <w:r>
              <w:rPr>
                <w:rFonts w:ascii="Georgia" w:eastAsia="Times New Roman" w:hAnsi="Georgia" w:cs="Arial"/>
                <w:bCs/>
              </w:rPr>
              <w:t>– including Gift Aid declarations</w:t>
            </w:r>
          </w:p>
        </w:tc>
        <w:tc>
          <w:tcPr>
            <w:tcW w:w="4798" w:type="dxa"/>
          </w:tcPr>
          <w:p w14:paraId="71608C1F" w14:textId="77777777" w:rsidR="00F03407" w:rsidRDefault="00F03407" w:rsidP="00F03407">
            <w:pPr>
              <w:spacing w:after="0" w:line="240" w:lineRule="auto"/>
              <w:rPr>
                <w:rFonts w:ascii="Georgia" w:eastAsia="Times New Roman" w:hAnsi="Georgia" w:cs="Arial"/>
                <w:bCs/>
              </w:rPr>
            </w:pPr>
            <w:r w:rsidRPr="00A66AF4">
              <w:rPr>
                <w:rFonts w:ascii="Georgia" w:eastAsia="Times New Roman" w:hAnsi="Georgia" w:cs="Arial"/>
                <w:bCs/>
              </w:rPr>
              <w:t>Retention period ranges from between six years to ten years from the end of the Financial Year in which the transaction was made.</w:t>
            </w:r>
          </w:p>
          <w:p w14:paraId="1FEC8717" w14:textId="77777777" w:rsidR="00F03407" w:rsidRPr="00A66AF4" w:rsidRDefault="00F03407" w:rsidP="00F03407">
            <w:pPr>
              <w:spacing w:after="0" w:line="240" w:lineRule="auto"/>
              <w:rPr>
                <w:rFonts w:ascii="Georgia" w:eastAsia="Times New Roman" w:hAnsi="Georgia" w:cs="Arial"/>
                <w:bCs/>
              </w:rPr>
            </w:pPr>
          </w:p>
        </w:tc>
        <w:tc>
          <w:tcPr>
            <w:tcW w:w="4798" w:type="dxa"/>
          </w:tcPr>
          <w:p w14:paraId="50073148" w14:textId="77777777" w:rsidR="00F03407" w:rsidRPr="00A66AF4" w:rsidRDefault="00F03407" w:rsidP="00F03407">
            <w:pPr>
              <w:spacing w:after="0" w:line="240" w:lineRule="auto"/>
              <w:rPr>
                <w:rFonts w:ascii="Georgia" w:eastAsia="Times New Roman" w:hAnsi="Georgia" w:cs="Arial"/>
                <w:bCs/>
              </w:rPr>
            </w:pPr>
            <w:r>
              <w:rPr>
                <w:rFonts w:ascii="Georgia" w:eastAsia="Times New Roman" w:hAnsi="Georgia" w:cs="Arial"/>
                <w:bCs/>
              </w:rPr>
              <w:t>Director of Finance</w:t>
            </w:r>
          </w:p>
        </w:tc>
      </w:tr>
      <w:tr w:rsidR="00CE0856" w:rsidRPr="00A66AF4" w14:paraId="7FBDEBCE" w14:textId="77777777" w:rsidTr="009E3AC9">
        <w:tc>
          <w:tcPr>
            <w:tcW w:w="14394" w:type="dxa"/>
            <w:gridSpan w:val="3"/>
          </w:tcPr>
          <w:p w14:paraId="2818A075" w14:textId="77777777" w:rsidR="00CE0856" w:rsidRPr="00CE0856" w:rsidRDefault="00CE0856" w:rsidP="00F03407">
            <w:pPr>
              <w:spacing w:after="0" w:line="240" w:lineRule="auto"/>
              <w:rPr>
                <w:rFonts w:ascii="Georgia" w:eastAsia="Times New Roman" w:hAnsi="Georgia" w:cs="Arial"/>
                <w:b/>
                <w:bCs/>
              </w:rPr>
            </w:pPr>
            <w:r w:rsidRPr="00CE0856">
              <w:rPr>
                <w:rFonts w:ascii="Georgia" w:eastAsia="Times New Roman" w:hAnsi="Georgia" w:cs="Arial"/>
                <w:b/>
                <w:bCs/>
              </w:rPr>
              <w:t>5. Other Information</w:t>
            </w:r>
          </w:p>
          <w:p w14:paraId="53D078FA" w14:textId="77777777" w:rsidR="00CE0856" w:rsidRDefault="00CE0856" w:rsidP="00F03407">
            <w:pPr>
              <w:spacing w:after="0" w:line="240" w:lineRule="auto"/>
              <w:rPr>
                <w:rFonts w:ascii="Georgia" w:eastAsia="Times New Roman" w:hAnsi="Georgia" w:cs="Arial"/>
                <w:bCs/>
              </w:rPr>
            </w:pPr>
          </w:p>
        </w:tc>
      </w:tr>
      <w:tr w:rsidR="00CE0856" w:rsidRPr="00A66AF4" w14:paraId="5D13B26B" w14:textId="77777777" w:rsidTr="00BE3DFC">
        <w:tc>
          <w:tcPr>
            <w:tcW w:w="4798" w:type="dxa"/>
          </w:tcPr>
          <w:p w14:paraId="340C27A3" w14:textId="77777777" w:rsidR="00CE0856" w:rsidRDefault="00CE0856" w:rsidP="00F03407">
            <w:pPr>
              <w:spacing w:after="0" w:line="240" w:lineRule="auto"/>
              <w:rPr>
                <w:rFonts w:ascii="Georgia" w:eastAsia="Times New Roman" w:hAnsi="Georgia" w:cs="Arial"/>
                <w:bCs/>
              </w:rPr>
            </w:pPr>
          </w:p>
          <w:p w14:paraId="51595DF9" w14:textId="77777777" w:rsidR="00CE0856" w:rsidRDefault="00CE0856" w:rsidP="00F03407">
            <w:pPr>
              <w:spacing w:after="0" w:line="240" w:lineRule="auto"/>
              <w:rPr>
                <w:rFonts w:ascii="Georgia" w:eastAsia="Times New Roman" w:hAnsi="Georgia" w:cs="Arial"/>
                <w:bCs/>
              </w:rPr>
            </w:pPr>
            <w:r>
              <w:rPr>
                <w:rFonts w:ascii="Georgia" w:eastAsia="Times New Roman" w:hAnsi="Georgia" w:cs="Arial"/>
                <w:bCs/>
              </w:rPr>
              <w:t>Trustees’ Minute Books</w:t>
            </w:r>
          </w:p>
          <w:p w14:paraId="6C76F76A" w14:textId="77777777" w:rsidR="00CE0856" w:rsidRPr="00A66AF4" w:rsidRDefault="00CE0856" w:rsidP="00F03407">
            <w:pPr>
              <w:spacing w:after="0" w:line="240" w:lineRule="auto"/>
              <w:rPr>
                <w:rFonts w:ascii="Georgia" w:eastAsia="Times New Roman" w:hAnsi="Georgia" w:cs="Arial"/>
                <w:bCs/>
              </w:rPr>
            </w:pPr>
          </w:p>
        </w:tc>
        <w:tc>
          <w:tcPr>
            <w:tcW w:w="4798" w:type="dxa"/>
          </w:tcPr>
          <w:p w14:paraId="2AFE952B" w14:textId="77777777" w:rsidR="00CE0856" w:rsidRDefault="00CE0856" w:rsidP="00F03407">
            <w:pPr>
              <w:spacing w:after="0" w:line="240" w:lineRule="auto"/>
              <w:rPr>
                <w:rFonts w:ascii="Georgia" w:eastAsia="Times New Roman" w:hAnsi="Georgia" w:cs="Arial"/>
                <w:bCs/>
              </w:rPr>
            </w:pPr>
          </w:p>
          <w:p w14:paraId="03AD6F9C" w14:textId="77777777" w:rsidR="00CE0856" w:rsidRPr="00A66AF4" w:rsidRDefault="00CE0856" w:rsidP="00F03407">
            <w:pPr>
              <w:spacing w:after="0" w:line="240" w:lineRule="auto"/>
              <w:rPr>
                <w:rFonts w:ascii="Georgia" w:eastAsia="Times New Roman" w:hAnsi="Georgia" w:cs="Arial"/>
                <w:bCs/>
              </w:rPr>
            </w:pPr>
            <w:r>
              <w:rPr>
                <w:rFonts w:ascii="Georgia" w:eastAsia="Times New Roman" w:hAnsi="Georgia" w:cs="Arial"/>
                <w:bCs/>
              </w:rPr>
              <w:t xml:space="preserve">Permanently </w:t>
            </w:r>
          </w:p>
        </w:tc>
        <w:tc>
          <w:tcPr>
            <w:tcW w:w="4798" w:type="dxa"/>
          </w:tcPr>
          <w:p w14:paraId="2F9F771C" w14:textId="77777777" w:rsidR="00CE0856" w:rsidRDefault="00CE0856" w:rsidP="00F03407">
            <w:pPr>
              <w:spacing w:after="0" w:line="240" w:lineRule="auto"/>
              <w:rPr>
                <w:rFonts w:ascii="Georgia" w:eastAsia="Times New Roman" w:hAnsi="Georgia" w:cs="Arial"/>
                <w:bCs/>
              </w:rPr>
            </w:pPr>
          </w:p>
          <w:p w14:paraId="13A932EF" w14:textId="77777777" w:rsidR="00CE0856" w:rsidRDefault="00CE0856" w:rsidP="00F03407">
            <w:pPr>
              <w:spacing w:after="0" w:line="240" w:lineRule="auto"/>
              <w:rPr>
                <w:rFonts w:ascii="Georgia" w:eastAsia="Times New Roman" w:hAnsi="Georgia" w:cs="Arial"/>
                <w:bCs/>
              </w:rPr>
            </w:pPr>
            <w:r>
              <w:rPr>
                <w:rFonts w:ascii="Georgia" w:eastAsia="Times New Roman" w:hAnsi="Georgia" w:cs="Arial"/>
                <w:bCs/>
              </w:rPr>
              <w:t>Chief of Staff</w:t>
            </w:r>
          </w:p>
        </w:tc>
      </w:tr>
    </w:tbl>
    <w:p w14:paraId="57B0AA88" w14:textId="77777777" w:rsidR="00A66AF4" w:rsidRPr="00A66AF4" w:rsidRDefault="00A66AF4" w:rsidP="00A66AF4">
      <w:pPr>
        <w:spacing w:after="0" w:line="240" w:lineRule="auto"/>
        <w:rPr>
          <w:rFonts w:ascii="Georgia" w:eastAsia="Times New Roman" w:hAnsi="Georgia" w:cs="Arial"/>
          <w:bCs/>
        </w:rPr>
      </w:pPr>
    </w:p>
    <w:sectPr w:rsidR="00A66AF4" w:rsidRPr="00A66AF4" w:rsidSect="00B77020">
      <w:headerReference w:type="even" r:id="rId8"/>
      <w:headerReference w:type="default" r:id="rId9"/>
      <w:footerReference w:type="default" r:id="rId10"/>
      <w:headerReference w:type="firs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EC30" w14:textId="77777777" w:rsidR="00A66AF4" w:rsidRDefault="00A66AF4" w:rsidP="00A66AF4">
      <w:pPr>
        <w:spacing w:after="0" w:line="240" w:lineRule="auto"/>
      </w:pPr>
      <w:r>
        <w:separator/>
      </w:r>
    </w:p>
  </w:endnote>
  <w:endnote w:type="continuationSeparator" w:id="0">
    <w:p w14:paraId="59C794D7" w14:textId="77777777" w:rsidR="00A66AF4" w:rsidRDefault="00A66AF4" w:rsidP="00A6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145D" w14:textId="77777777" w:rsidR="00A66AF4" w:rsidRDefault="00A66AF4" w:rsidP="00A66AF4">
    <w:pPr>
      <w:pStyle w:val="Footer"/>
      <w:rPr>
        <w:rFonts w:ascii="Georgia" w:hAnsi="Georgia"/>
        <w:sz w:val="20"/>
        <w:szCs w:val="20"/>
      </w:rPr>
    </w:pPr>
  </w:p>
  <w:p w14:paraId="434FFC8A" w14:textId="77777777" w:rsidR="00A66AF4" w:rsidRDefault="00A66AF4" w:rsidP="00A66AF4">
    <w:pPr>
      <w:pStyle w:val="Footer"/>
      <w:rPr>
        <w:rFonts w:ascii="Georgia" w:hAnsi="Georgia"/>
        <w:sz w:val="20"/>
        <w:szCs w:val="20"/>
      </w:rPr>
    </w:pPr>
  </w:p>
  <w:p w14:paraId="6E982248" w14:textId="77777777" w:rsidR="000140BF" w:rsidRPr="00A66AF4" w:rsidRDefault="00A66AF4" w:rsidP="00A66AF4">
    <w:pPr>
      <w:pStyle w:val="Footer"/>
      <w:rPr>
        <w:rFonts w:ascii="Georgia" w:hAnsi="Georgia"/>
        <w:sz w:val="20"/>
        <w:szCs w:val="20"/>
      </w:rPr>
    </w:pPr>
    <w:r>
      <w:rPr>
        <w:rFonts w:ascii="Georgia" w:hAnsi="Georgia"/>
        <w:sz w:val="20"/>
        <w:szCs w:val="20"/>
      </w:rPr>
      <w:t xml:space="preserve">ABF The Soldiers’ Charity - </w:t>
    </w:r>
    <w:r w:rsidRPr="00A66AF4">
      <w:rPr>
        <w:rFonts w:ascii="Georgia" w:hAnsi="Georgia"/>
        <w:sz w:val="20"/>
        <w:szCs w:val="20"/>
      </w:rPr>
      <w:t xml:space="preserve">Retention of Records Policy – </w:t>
    </w:r>
    <w:proofErr w:type="gramStart"/>
    <w:r w:rsidR="00F23763">
      <w:rPr>
        <w:rFonts w:ascii="Georgia" w:hAnsi="Georgia"/>
        <w:sz w:val="20"/>
        <w:szCs w:val="20"/>
      </w:rPr>
      <w:t>V</w:t>
    </w:r>
    <w:r w:rsidR="001F3E94">
      <w:rPr>
        <w:rFonts w:ascii="Georgia" w:hAnsi="Georgia"/>
        <w:sz w:val="20"/>
        <w:szCs w:val="20"/>
      </w:rPr>
      <w:t>4</w:t>
    </w:r>
    <w:r w:rsidR="00F23763">
      <w:rPr>
        <w:rFonts w:ascii="Georgia" w:hAnsi="Georgia"/>
        <w:sz w:val="20"/>
        <w:szCs w:val="20"/>
      </w:rPr>
      <w:t xml:space="preserve">.0 </w:t>
    </w:r>
    <w:r w:rsidR="00804CB3">
      <w:rPr>
        <w:rFonts w:ascii="Georgia" w:hAnsi="Georgia"/>
        <w:sz w:val="20"/>
        <w:szCs w:val="20"/>
      </w:rPr>
      <w:t xml:space="preserve"> </w:t>
    </w:r>
    <w:r w:rsidR="001F3E94">
      <w:rPr>
        <w:rFonts w:ascii="Georgia" w:hAnsi="Georgia"/>
        <w:sz w:val="20"/>
        <w:szCs w:val="20"/>
      </w:rPr>
      <w:t>January</w:t>
    </w:r>
    <w:proofErr w:type="gramEnd"/>
    <w:r w:rsidR="001F3E94">
      <w:rPr>
        <w:rFonts w:ascii="Georgia" w:hAnsi="Georgia"/>
        <w:sz w:val="20"/>
        <w:szCs w:val="20"/>
      </w:rPr>
      <w:t xml:space="preserve"> 2020</w:t>
    </w:r>
  </w:p>
  <w:p w14:paraId="5D68106D" w14:textId="77777777" w:rsidR="000140BF" w:rsidRPr="00A66AF4" w:rsidRDefault="0014663A" w:rsidP="00A66AF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450A" w14:textId="77777777" w:rsidR="00A66AF4" w:rsidRDefault="00A66AF4" w:rsidP="00A66AF4">
      <w:pPr>
        <w:spacing w:after="0" w:line="240" w:lineRule="auto"/>
      </w:pPr>
      <w:r>
        <w:separator/>
      </w:r>
    </w:p>
  </w:footnote>
  <w:footnote w:type="continuationSeparator" w:id="0">
    <w:p w14:paraId="128BA75A" w14:textId="77777777" w:rsidR="00A66AF4" w:rsidRDefault="00A66AF4" w:rsidP="00A6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B5DD" w14:textId="77777777" w:rsidR="004A60DD" w:rsidRDefault="0014663A">
    <w:pPr>
      <w:pStyle w:val="Header"/>
    </w:pPr>
    <w:r>
      <w:rPr>
        <w:noProof/>
      </w:rPr>
      <w:pict w14:anchorId="30608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047188"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Calibri&quot;;font-size:1pt" string="ABF The Soldiers' Chari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BCC8" w14:textId="77777777" w:rsidR="000140BF" w:rsidRDefault="0014663A">
    <w:pPr>
      <w:pStyle w:val="Header"/>
      <w:jc w:val="right"/>
      <w:rPr>
        <w:b/>
        <w:sz w:val="24"/>
        <w:u w:val="single"/>
      </w:rPr>
    </w:pPr>
    <w:r>
      <w:rPr>
        <w:noProof/>
      </w:rPr>
      <w:pict w14:anchorId="012BE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047189" o:spid="_x0000_s2051" type="#_x0000_t136" style="position:absolute;left:0;text-align:left;margin-left:0;margin-top:0;width:545.4pt;height:90.9pt;rotation:315;z-index:-251653120;mso-position-horizontal:center;mso-position-horizontal-relative:margin;mso-position-vertical:center;mso-position-vertical-relative:margin" o:allowincell="f" fillcolor="silver" stroked="f">
          <v:fill opacity=".5"/>
          <v:textpath style="font-family:&quot;Calibri&quot;;font-size:1pt" string="ABF The Soldiers' Charity"/>
          <w10:wrap anchorx="margin" anchory="margin"/>
        </v:shape>
      </w:pict>
    </w:r>
  </w:p>
  <w:p w14:paraId="2D06EF5E" w14:textId="77777777" w:rsidR="000140BF" w:rsidRPr="003B28EA" w:rsidRDefault="0014663A">
    <w:pPr>
      <w:pStyle w:val="Header"/>
      <w:jc w:val="right"/>
      <w:rPr>
        <w:b/>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DE0F" w14:textId="77777777" w:rsidR="004A60DD" w:rsidRDefault="0014663A">
    <w:pPr>
      <w:pStyle w:val="Header"/>
    </w:pPr>
    <w:r>
      <w:rPr>
        <w:noProof/>
      </w:rPr>
      <w:pict w14:anchorId="0D7E9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047187"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Calibri&quot;;font-size:1pt" string="ABF The Soldiers' Charit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6BE9"/>
    <w:multiLevelType w:val="multilevel"/>
    <w:tmpl w:val="10D8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B5AD0"/>
    <w:multiLevelType w:val="hybridMultilevel"/>
    <w:tmpl w:val="4042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14663A"/>
    <w:rsid w:val="001F3E94"/>
    <w:rsid w:val="002F2066"/>
    <w:rsid w:val="00360F3D"/>
    <w:rsid w:val="004A60DD"/>
    <w:rsid w:val="00804CB3"/>
    <w:rsid w:val="00A66AF4"/>
    <w:rsid w:val="00B77020"/>
    <w:rsid w:val="00BE3DFC"/>
    <w:rsid w:val="00CE0856"/>
    <w:rsid w:val="00E935AA"/>
    <w:rsid w:val="00F03407"/>
    <w:rsid w:val="00F23763"/>
    <w:rsid w:val="00FB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7D3070"/>
  <w15:chartTrackingRefBased/>
  <w15:docId w15:val="{255A2677-63A7-4220-822F-63A6A575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AF4"/>
  </w:style>
  <w:style w:type="paragraph" w:styleId="Footer">
    <w:name w:val="footer"/>
    <w:basedOn w:val="Normal"/>
    <w:link w:val="FooterChar"/>
    <w:uiPriority w:val="99"/>
    <w:unhideWhenUsed/>
    <w:rsid w:val="00A66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AF4"/>
  </w:style>
  <w:style w:type="paragraph" w:styleId="BalloonText">
    <w:name w:val="Balloon Text"/>
    <w:basedOn w:val="Normal"/>
    <w:link w:val="BalloonTextChar"/>
    <w:uiPriority w:val="99"/>
    <w:semiHidden/>
    <w:unhideWhenUsed/>
    <w:rsid w:val="00F23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Bacon</dc:creator>
  <cp:keywords/>
  <dc:description/>
  <cp:lastModifiedBy>Robin Bacon</cp:lastModifiedBy>
  <cp:revision>3</cp:revision>
  <cp:lastPrinted>2020-01-22T10:53:00Z</cp:lastPrinted>
  <dcterms:created xsi:type="dcterms:W3CDTF">2020-01-22T10:53:00Z</dcterms:created>
  <dcterms:modified xsi:type="dcterms:W3CDTF">2020-01-22T10:58:00Z</dcterms:modified>
</cp:coreProperties>
</file>